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E03" w14:textId="00C40B95" w:rsidR="007419D0" w:rsidRDefault="005513C2" w:rsidP="00C63E7F">
      <w:pPr>
        <w:widowControl/>
        <w:jc w:val="center"/>
      </w:pPr>
      <w:r>
        <w:rPr>
          <w:rFonts w:hint="eastAsia"/>
        </w:rPr>
        <w:t>M</w:t>
      </w:r>
      <w:r>
        <w:t>D-PhD</w:t>
      </w:r>
      <w:r>
        <w:rPr>
          <w:rFonts w:hint="eastAsia"/>
        </w:rPr>
        <w:t>プログラム履修</w:t>
      </w:r>
      <w:r w:rsidR="00521C1A">
        <w:rPr>
          <w:rFonts w:hint="eastAsia"/>
        </w:rPr>
        <w:t>要領</w:t>
      </w:r>
    </w:p>
    <w:p w14:paraId="18500AB3" w14:textId="77777777" w:rsidR="00303804" w:rsidRPr="004862D6" w:rsidRDefault="00303804" w:rsidP="004862D6">
      <w:pPr>
        <w:jc w:val="both"/>
      </w:pPr>
    </w:p>
    <w:p w14:paraId="5D911776" w14:textId="6400B12A" w:rsidR="00D93B45" w:rsidRDefault="00016AF0" w:rsidP="00B630D4">
      <w:pPr>
        <w:ind w:leftChars="2025" w:left="4253"/>
      </w:pPr>
      <w:r>
        <w:rPr>
          <w:rFonts w:hint="eastAsia"/>
        </w:rPr>
        <w:t>令和７年</w:t>
      </w:r>
      <w:r w:rsidR="00EB62BA">
        <w:rPr>
          <w:rFonts w:hint="eastAsia"/>
        </w:rPr>
        <w:t>8</w:t>
      </w:r>
      <w:r>
        <w:rPr>
          <w:rFonts w:hint="eastAsia"/>
        </w:rPr>
        <w:t>月</w:t>
      </w:r>
      <w:r w:rsidR="00EB62BA">
        <w:rPr>
          <w:rFonts w:hint="eastAsia"/>
        </w:rPr>
        <w:t>7</w:t>
      </w:r>
      <w:r>
        <w:rPr>
          <w:rFonts w:hint="eastAsia"/>
        </w:rPr>
        <w:t>日</w:t>
      </w:r>
      <w:r w:rsidR="00D93B45">
        <w:rPr>
          <w:rFonts w:hint="eastAsia"/>
        </w:rPr>
        <w:t xml:space="preserve">　</w:t>
      </w:r>
      <w:r>
        <w:rPr>
          <w:rFonts w:hint="eastAsia"/>
        </w:rPr>
        <w:t>医学研究科教務委員会</w:t>
      </w:r>
    </w:p>
    <w:p w14:paraId="3DF8EA09" w14:textId="3C63DA9C" w:rsidR="00D93B45" w:rsidRDefault="00D93B45" w:rsidP="00B630D4">
      <w:pPr>
        <w:ind w:leftChars="2025" w:left="4253"/>
      </w:pPr>
      <w:r>
        <w:rPr>
          <w:rFonts w:hint="eastAsia"/>
        </w:rPr>
        <w:t>令和７年</w:t>
      </w:r>
      <w:r w:rsidR="008E075A">
        <w:rPr>
          <w:rFonts w:hint="eastAsia"/>
        </w:rPr>
        <w:t>８</w:t>
      </w:r>
      <w:r>
        <w:rPr>
          <w:rFonts w:hint="eastAsia"/>
        </w:rPr>
        <w:t>月</w:t>
      </w:r>
      <w:r w:rsidR="000E729B">
        <w:rPr>
          <w:rFonts w:hint="eastAsia"/>
        </w:rPr>
        <w:t>28</w:t>
      </w:r>
      <w:r>
        <w:rPr>
          <w:rFonts w:hint="eastAsia"/>
        </w:rPr>
        <w:t>日</w:t>
      </w:r>
      <w:r w:rsidR="000E729B">
        <w:rPr>
          <w:rFonts w:hint="eastAsia"/>
        </w:rPr>
        <w:t xml:space="preserve"> </w:t>
      </w:r>
      <w:r>
        <w:rPr>
          <w:rFonts w:hint="eastAsia"/>
        </w:rPr>
        <w:t>医学研究科委員会</w:t>
      </w:r>
    </w:p>
    <w:p w14:paraId="54802826" w14:textId="4D7F9ABA" w:rsidR="00C83E87" w:rsidRDefault="00C83E87" w:rsidP="00722A37"/>
    <w:p w14:paraId="785AF88E" w14:textId="2CFF2E23" w:rsidR="00232AE7" w:rsidRDefault="00633D45" w:rsidP="00232AE7">
      <w:r>
        <w:rPr>
          <w:rFonts w:hint="eastAsia"/>
        </w:rPr>
        <w:t>１</w:t>
      </w:r>
      <w:r w:rsidR="00232AE7">
        <w:rPr>
          <w:rFonts w:hint="eastAsia"/>
        </w:rPr>
        <w:t xml:space="preserve">　目的</w:t>
      </w:r>
    </w:p>
    <w:p w14:paraId="2CCAE4F2" w14:textId="5499AE69" w:rsidR="00775EB5" w:rsidRDefault="00232AE7">
      <w:r>
        <w:rPr>
          <w:rFonts w:hint="eastAsia"/>
        </w:rPr>
        <w:t xml:space="preserve">　　</w:t>
      </w:r>
      <w:r w:rsidR="00633D45">
        <w:rPr>
          <w:rFonts w:hint="eastAsia"/>
        </w:rPr>
        <w:t>この要領は、</w:t>
      </w:r>
      <w:r w:rsidR="00305B18" w:rsidRPr="00E25C2C">
        <w:t>医師</w:t>
      </w:r>
      <w:r w:rsidR="00305B18">
        <w:rPr>
          <w:rFonts w:hint="eastAsia"/>
        </w:rPr>
        <w:t>（</w:t>
      </w:r>
      <w:r w:rsidR="00305B18" w:rsidRPr="00E25C2C">
        <w:t>MD</w:t>
      </w:r>
      <w:r w:rsidR="00305B18">
        <w:rPr>
          <w:rFonts w:hint="eastAsia"/>
        </w:rPr>
        <w:t>）を目指</w:t>
      </w:r>
      <w:r w:rsidR="00A96301">
        <w:rPr>
          <w:rFonts w:hint="eastAsia"/>
        </w:rPr>
        <w:t>して医学部</w:t>
      </w:r>
      <w:r w:rsidR="00A96301" w:rsidRPr="00E02D42">
        <w:rPr>
          <w:rFonts w:hint="eastAsia"/>
        </w:rPr>
        <w:t>カリキュラム</w:t>
      </w:r>
      <w:r w:rsidR="00A96301">
        <w:rPr>
          <w:rFonts w:hint="eastAsia"/>
        </w:rPr>
        <w:t>を履修する</w:t>
      </w:r>
      <w:r w:rsidR="00305B18">
        <w:rPr>
          <w:rFonts w:hint="eastAsia"/>
        </w:rPr>
        <w:t>と同時に、</w:t>
      </w:r>
      <w:r w:rsidR="005C5069">
        <w:rPr>
          <w:rFonts w:hint="eastAsia"/>
        </w:rPr>
        <w:t>医学</w:t>
      </w:r>
    </w:p>
    <w:p w14:paraId="57D9046F" w14:textId="77777777" w:rsidR="00775EB5" w:rsidRDefault="00775EB5">
      <w:r>
        <w:rPr>
          <w:rFonts w:hint="eastAsia"/>
        </w:rPr>
        <w:t xml:space="preserve">　</w:t>
      </w:r>
      <w:r w:rsidR="005C5069">
        <w:rPr>
          <w:rFonts w:hint="eastAsia"/>
        </w:rPr>
        <w:t>研究科博士課程</w:t>
      </w:r>
      <w:r w:rsidR="00B10CD4">
        <w:rPr>
          <w:rFonts w:hint="eastAsia"/>
        </w:rPr>
        <w:t>と同じ</w:t>
      </w:r>
      <w:r w:rsidR="002C5E10" w:rsidRPr="00E02D42">
        <w:rPr>
          <w:rFonts w:hint="eastAsia"/>
        </w:rPr>
        <w:t>教育研究指導を受け</w:t>
      </w:r>
      <w:r w:rsidR="002C5E10">
        <w:rPr>
          <w:rFonts w:hint="eastAsia"/>
        </w:rPr>
        <w:t>、</w:t>
      </w:r>
      <w:r w:rsidR="00302EE9" w:rsidRPr="00E25C2C">
        <w:t>医学博士</w:t>
      </w:r>
      <w:r w:rsidR="00305B18">
        <w:rPr>
          <w:rFonts w:hint="eastAsia"/>
        </w:rPr>
        <w:t>（</w:t>
      </w:r>
      <w:r w:rsidR="00305B18" w:rsidRPr="00E25C2C">
        <w:t>PhD</w:t>
      </w:r>
      <w:r w:rsidR="00305B18">
        <w:rPr>
          <w:rFonts w:hint="eastAsia"/>
        </w:rPr>
        <w:t>）</w:t>
      </w:r>
      <w:r w:rsidR="002C5E10">
        <w:rPr>
          <w:rFonts w:hint="eastAsia"/>
        </w:rPr>
        <w:t>の学位を</w:t>
      </w:r>
      <w:r w:rsidR="00305B18">
        <w:rPr>
          <w:rFonts w:hint="eastAsia"/>
        </w:rPr>
        <w:t>取得する</w:t>
      </w:r>
      <w:r w:rsidR="00633D45">
        <w:rPr>
          <w:rFonts w:hint="eastAsia"/>
        </w:rPr>
        <w:t>MD-</w:t>
      </w:r>
    </w:p>
    <w:p w14:paraId="14162164" w14:textId="26C4C6BE" w:rsidR="00EB29FC" w:rsidRPr="00EB29FC" w:rsidRDefault="00775EB5" w:rsidP="00A428A7">
      <w:r>
        <w:rPr>
          <w:rFonts w:hint="eastAsia"/>
        </w:rPr>
        <w:t xml:space="preserve">　</w:t>
      </w:r>
      <w:r w:rsidR="00633D45">
        <w:rPr>
          <w:rFonts w:hint="eastAsia"/>
        </w:rPr>
        <w:t>PhD</w:t>
      </w:r>
      <w:r w:rsidR="002C5E10" w:rsidRPr="00E25C2C">
        <w:t>プログラム</w:t>
      </w:r>
      <w:r w:rsidR="004B6377">
        <w:rPr>
          <w:rFonts w:hint="eastAsia"/>
        </w:rPr>
        <w:t>の履修</w:t>
      </w:r>
      <w:r w:rsidR="00AA4769">
        <w:rPr>
          <w:rFonts w:hint="eastAsia"/>
        </w:rPr>
        <w:t>等</w:t>
      </w:r>
      <w:r w:rsidR="00B14207">
        <w:rPr>
          <w:rFonts w:hint="eastAsia"/>
        </w:rPr>
        <w:t>に関し</w:t>
      </w:r>
      <w:r w:rsidR="00E942A9">
        <w:rPr>
          <w:rFonts w:hint="eastAsia"/>
        </w:rPr>
        <w:t>必要な事項を定める</w:t>
      </w:r>
      <w:r w:rsidR="00232AE7">
        <w:rPr>
          <w:rFonts w:hint="eastAsia"/>
        </w:rPr>
        <w:t>ことを目的とする</w:t>
      </w:r>
      <w:r w:rsidR="00A63C72">
        <w:rPr>
          <w:rFonts w:hint="eastAsia"/>
        </w:rPr>
        <w:t>。</w:t>
      </w:r>
    </w:p>
    <w:p w14:paraId="0BE8FC23" w14:textId="1CB96734" w:rsidR="00C83E87" w:rsidRDefault="00C83E87" w:rsidP="00722A37"/>
    <w:p w14:paraId="609AF937" w14:textId="61382954" w:rsidR="00232AE7" w:rsidRDefault="00371324" w:rsidP="00232AE7">
      <w:r>
        <w:rPr>
          <w:rFonts w:hint="eastAsia"/>
        </w:rPr>
        <w:t>２</w:t>
      </w:r>
      <w:r w:rsidR="00232AE7">
        <w:rPr>
          <w:rFonts w:hint="eastAsia"/>
        </w:rPr>
        <w:t xml:space="preserve">　構成</w:t>
      </w:r>
    </w:p>
    <w:p w14:paraId="4C30E14B" w14:textId="4296579A" w:rsidR="00775EB5" w:rsidRDefault="00232AE7">
      <w:r>
        <w:rPr>
          <w:rFonts w:hint="eastAsia"/>
        </w:rPr>
        <w:t xml:space="preserve">　　</w:t>
      </w:r>
      <w:r w:rsidR="002F4DB3" w:rsidRPr="00E25C2C">
        <w:t>MD-PhD</w:t>
      </w:r>
      <w:r w:rsidR="002F4DB3" w:rsidRPr="00E25C2C">
        <w:rPr>
          <w:rFonts w:hint="eastAsia"/>
        </w:rPr>
        <w:t>プ</w:t>
      </w:r>
      <w:r w:rsidR="002F4DB3" w:rsidRPr="00E25C2C">
        <w:t>ログラム</w:t>
      </w:r>
      <w:r w:rsidR="00371324">
        <w:rPr>
          <w:rFonts w:hint="eastAsia"/>
        </w:rPr>
        <w:t>は</w:t>
      </w:r>
      <w:r w:rsidR="00703808">
        <w:t>、前期プログラムと後期プログラムの二段階で構成される。前</w:t>
      </w:r>
    </w:p>
    <w:p w14:paraId="510C2637" w14:textId="77777777" w:rsidR="00775EB5" w:rsidRDefault="00775EB5">
      <w:r>
        <w:rPr>
          <w:rFonts w:hint="eastAsia"/>
        </w:rPr>
        <w:t xml:space="preserve">　</w:t>
      </w:r>
      <w:r w:rsidR="00703808">
        <w:t>期プログラムは医学部在籍中（第2学年以降）に開始され、卒業後に後期プログラムへ</w:t>
      </w:r>
    </w:p>
    <w:p w14:paraId="58AA5207" w14:textId="16BE6477" w:rsidR="00775EB5" w:rsidRDefault="00775EB5">
      <w:r>
        <w:rPr>
          <w:rFonts w:hint="eastAsia"/>
        </w:rPr>
        <w:t xml:space="preserve">　</w:t>
      </w:r>
      <w:r w:rsidR="00703808">
        <w:t>進む。博士課程</w:t>
      </w:r>
      <w:r w:rsidR="003C5918">
        <w:t>の</w:t>
      </w:r>
      <w:r w:rsidR="00E275EE">
        <w:rPr>
          <w:rFonts w:hint="eastAsia"/>
        </w:rPr>
        <w:t>標準修業年限</w:t>
      </w:r>
      <w:r w:rsidR="00232AE7">
        <w:rPr>
          <w:rFonts w:hint="eastAsia"/>
        </w:rPr>
        <w:t>4</w:t>
      </w:r>
      <w:r w:rsidR="00232AE7">
        <w:t>年</w:t>
      </w:r>
      <w:r w:rsidR="00232AE7">
        <w:rPr>
          <w:rFonts w:hint="eastAsia"/>
        </w:rPr>
        <w:t>間</w:t>
      </w:r>
      <w:r w:rsidR="0006581D">
        <w:rPr>
          <w:rFonts w:hint="eastAsia"/>
        </w:rPr>
        <w:t>の</w:t>
      </w:r>
      <w:r w:rsidR="00703808">
        <w:t>うち、前期プログラムを1年</w:t>
      </w:r>
      <w:r w:rsidR="00232AE7">
        <w:rPr>
          <w:rFonts w:hint="eastAsia"/>
        </w:rPr>
        <w:t>間</w:t>
      </w:r>
      <w:r w:rsidR="00703808">
        <w:t>、後期プログラ</w:t>
      </w:r>
    </w:p>
    <w:p w14:paraId="4590D458" w14:textId="1919B7BA" w:rsidR="00703808" w:rsidRDefault="00775EB5" w:rsidP="00A428A7">
      <w:r>
        <w:rPr>
          <w:rFonts w:hint="eastAsia"/>
        </w:rPr>
        <w:t xml:space="preserve">　</w:t>
      </w:r>
      <w:r w:rsidR="00703808">
        <w:t>ムを3年</w:t>
      </w:r>
      <w:r w:rsidR="00232AE7">
        <w:rPr>
          <w:rFonts w:hint="eastAsia"/>
        </w:rPr>
        <w:t>間</w:t>
      </w:r>
      <w:r w:rsidR="00E43F38">
        <w:rPr>
          <w:rFonts w:hint="eastAsia"/>
        </w:rPr>
        <w:t>に相当するもの</w:t>
      </w:r>
      <w:r w:rsidR="00703808">
        <w:t>と</w:t>
      </w:r>
      <w:r w:rsidR="0006581D">
        <w:rPr>
          <w:rFonts w:hint="eastAsia"/>
        </w:rPr>
        <w:t>する。</w:t>
      </w:r>
    </w:p>
    <w:p w14:paraId="691F05A8" w14:textId="0F5EE30E" w:rsidR="00196C39" w:rsidRDefault="00196C39" w:rsidP="00A94BDB">
      <w:pPr>
        <w:jc w:val="both"/>
      </w:pPr>
    </w:p>
    <w:p w14:paraId="7A552E7A" w14:textId="771DA68B" w:rsidR="005331D8" w:rsidRDefault="00371324" w:rsidP="00A94BDB">
      <w:pPr>
        <w:jc w:val="both"/>
      </w:pPr>
      <w:r>
        <w:rPr>
          <w:rFonts w:hint="eastAsia"/>
        </w:rPr>
        <w:t>３</w:t>
      </w:r>
      <w:r w:rsidR="005331D8">
        <w:rPr>
          <w:rFonts w:hint="eastAsia"/>
        </w:rPr>
        <w:t xml:space="preserve">　履修等</w:t>
      </w:r>
    </w:p>
    <w:p w14:paraId="2D9BCB88" w14:textId="478B26F8" w:rsidR="00371324" w:rsidRDefault="005331D8" w:rsidP="00A94BDB">
      <w:pPr>
        <w:jc w:val="both"/>
      </w:pPr>
      <w:r>
        <w:rPr>
          <w:rFonts w:hint="eastAsia"/>
        </w:rPr>
        <w:t xml:space="preserve">　　</w:t>
      </w:r>
      <w:r w:rsidR="00371324">
        <w:rPr>
          <w:rFonts w:hint="eastAsia"/>
        </w:rPr>
        <w:t>MD-PhDプログラムの履修等については、次のとおりとする。</w:t>
      </w:r>
    </w:p>
    <w:p w14:paraId="498C73E7" w14:textId="2CF63608" w:rsidR="00722A37" w:rsidRDefault="00371324" w:rsidP="00A94BDB">
      <w:pPr>
        <w:jc w:val="both"/>
      </w:pPr>
      <w:r>
        <w:rPr>
          <w:rFonts w:hint="eastAsia"/>
        </w:rPr>
        <w:t>（１）</w:t>
      </w:r>
      <w:r w:rsidR="00441E18">
        <w:rPr>
          <w:rFonts w:hint="eastAsia"/>
        </w:rPr>
        <w:t>前期プログラム</w:t>
      </w:r>
    </w:p>
    <w:p w14:paraId="7C83A45F" w14:textId="0AAA249A" w:rsidR="00224EEA" w:rsidRDefault="00775EB5" w:rsidP="00A94BDB">
      <w:pPr>
        <w:jc w:val="both"/>
      </w:pPr>
      <w:r>
        <w:rPr>
          <w:rFonts w:hint="eastAsia"/>
        </w:rPr>
        <w:t xml:space="preserve">　</w:t>
      </w:r>
      <w:r w:rsidR="00224EEA">
        <w:rPr>
          <w:rFonts w:hint="eastAsia"/>
        </w:rPr>
        <w:t xml:space="preserve">　ア　</w:t>
      </w:r>
      <w:r w:rsidR="00881C09">
        <w:rPr>
          <w:rFonts w:hint="eastAsia"/>
        </w:rPr>
        <w:t>入学</w:t>
      </w:r>
    </w:p>
    <w:p w14:paraId="30BE41F7" w14:textId="77777777" w:rsidR="00730AE8" w:rsidRDefault="00224EEA" w:rsidP="00A94BDB">
      <w:pPr>
        <w:jc w:val="both"/>
      </w:pPr>
      <w:r>
        <w:rPr>
          <w:rFonts w:hint="eastAsia"/>
        </w:rPr>
        <w:t xml:space="preserve">　　　　</w:t>
      </w:r>
      <w:r w:rsidR="00B83055">
        <w:rPr>
          <w:rFonts w:hint="eastAsia"/>
        </w:rPr>
        <w:t>学長は、大学院において行う</w:t>
      </w:r>
      <w:r w:rsidR="00730AE8">
        <w:rPr>
          <w:rFonts w:hint="eastAsia"/>
        </w:rPr>
        <w:t>MD-PhDプログラムの</w:t>
      </w:r>
      <w:r w:rsidR="00B83055">
        <w:rPr>
          <w:rFonts w:hint="eastAsia"/>
        </w:rPr>
        <w:t>入学</w:t>
      </w:r>
      <w:r w:rsidR="00775EB5">
        <w:rPr>
          <w:rFonts w:hint="eastAsia"/>
        </w:rPr>
        <w:t>者選抜</w:t>
      </w:r>
      <w:r w:rsidR="00B83055">
        <w:rPr>
          <w:rFonts w:hint="eastAsia"/>
        </w:rPr>
        <w:t>試験に合格し、か</w:t>
      </w:r>
    </w:p>
    <w:p w14:paraId="066169B0" w14:textId="4062D754" w:rsidR="00224EEA" w:rsidRDefault="00730AE8" w:rsidP="00A94BDB">
      <w:pPr>
        <w:jc w:val="both"/>
      </w:pPr>
      <w:r>
        <w:rPr>
          <w:rFonts w:hint="eastAsia"/>
        </w:rPr>
        <w:t xml:space="preserve">　　　</w:t>
      </w:r>
      <w:r w:rsidR="00B83055">
        <w:rPr>
          <w:rFonts w:hint="eastAsia"/>
        </w:rPr>
        <w:t>つ、所定の手続きを経た者に入学を許可する。</w:t>
      </w:r>
    </w:p>
    <w:p w14:paraId="4CD541A6" w14:textId="2AEB8630" w:rsidR="005331D8" w:rsidRDefault="00371324" w:rsidP="00A94BDB">
      <w:pPr>
        <w:jc w:val="both"/>
      </w:pPr>
      <w:r>
        <w:rPr>
          <w:rFonts w:hint="eastAsia"/>
        </w:rPr>
        <w:t xml:space="preserve">　</w:t>
      </w:r>
      <w:r w:rsidR="00775EB5">
        <w:rPr>
          <w:rFonts w:hint="eastAsia"/>
        </w:rPr>
        <w:t xml:space="preserve">　</w:t>
      </w:r>
      <w:r w:rsidR="00881C09">
        <w:rPr>
          <w:rFonts w:hint="eastAsia"/>
        </w:rPr>
        <w:t>イ</w:t>
      </w:r>
      <w:r>
        <w:rPr>
          <w:rFonts w:hint="eastAsia"/>
        </w:rPr>
        <w:t xml:space="preserve">　</w:t>
      </w:r>
      <w:r w:rsidR="005237B8">
        <w:rPr>
          <w:rFonts w:hint="eastAsia"/>
        </w:rPr>
        <w:t>授業</w:t>
      </w:r>
      <w:r w:rsidR="00413E02">
        <w:rPr>
          <w:rFonts w:hint="eastAsia"/>
        </w:rPr>
        <w:t>科目</w:t>
      </w:r>
    </w:p>
    <w:p w14:paraId="5C46FDBB" w14:textId="4738A49B" w:rsidR="0013374D" w:rsidRDefault="005331D8" w:rsidP="00A94BDB">
      <w:pPr>
        <w:jc w:val="both"/>
      </w:pPr>
      <w:r>
        <w:rPr>
          <w:rFonts w:hint="eastAsia"/>
        </w:rPr>
        <w:t xml:space="preserve">　　　　</w:t>
      </w:r>
      <w:r w:rsidR="001C3C79">
        <w:rPr>
          <w:rFonts w:hint="eastAsia"/>
        </w:rPr>
        <w:t>授業</w:t>
      </w:r>
      <w:r w:rsidR="00E4135B">
        <w:rPr>
          <w:rFonts w:hint="eastAsia"/>
        </w:rPr>
        <w:t>科</w:t>
      </w:r>
      <w:r w:rsidR="00E4135B">
        <w:t>目は、博士課程を構成する科目群のうち、表１に示す基礎医学系科目から主</w:t>
      </w:r>
    </w:p>
    <w:p w14:paraId="04AA08F7" w14:textId="630FA3A6" w:rsidR="00730AE8" w:rsidRDefault="0013374D" w:rsidP="00A94BDB">
      <w:pPr>
        <w:jc w:val="both"/>
      </w:pPr>
      <w:r>
        <w:rPr>
          <w:rFonts w:hint="eastAsia"/>
        </w:rPr>
        <w:t xml:space="preserve">　　　</w:t>
      </w:r>
      <w:r w:rsidR="00E4135B">
        <w:t>に履修する科目（主科目）</w:t>
      </w:r>
      <w:r w:rsidR="00172A50">
        <w:rPr>
          <w:rFonts w:hint="eastAsia"/>
        </w:rPr>
        <w:t>として</w:t>
      </w:r>
      <w:r w:rsidR="00E4135B">
        <w:t>１科目を</w:t>
      </w:r>
      <w:r w:rsidR="001550D7">
        <w:rPr>
          <w:rFonts w:hint="eastAsia"/>
        </w:rPr>
        <w:t>選択する。</w:t>
      </w:r>
    </w:p>
    <w:p w14:paraId="166F6930" w14:textId="1A48682E" w:rsidR="00730AE8" w:rsidRDefault="00730AE8" w:rsidP="00A94BDB">
      <w:pPr>
        <w:jc w:val="both"/>
      </w:pPr>
      <w:r>
        <w:rPr>
          <w:rFonts w:hint="eastAsia"/>
        </w:rPr>
        <w:t xml:space="preserve">　　　　</w:t>
      </w:r>
      <w:r w:rsidR="001550D7">
        <w:rPr>
          <w:rFonts w:hint="eastAsia"/>
        </w:rPr>
        <w:t>また</w:t>
      </w:r>
      <w:r w:rsidR="00B946F2">
        <w:rPr>
          <w:rFonts w:hint="eastAsia"/>
        </w:rPr>
        <w:t>主科目に関連する</w:t>
      </w:r>
      <w:r w:rsidR="00E4135B">
        <w:t>副科目</w:t>
      </w:r>
      <w:r w:rsidR="00F7337E">
        <w:rPr>
          <w:rFonts w:hint="eastAsia"/>
        </w:rPr>
        <w:t>を</w:t>
      </w:r>
      <w:r w:rsidR="00E4135B">
        <w:rPr>
          <w:rFonts w:hint="eastAsia"/>
        </w:rPr>
        <w:t>２科目まで</w:t>
      </w:r>
      <w:r w:rsidR="00E4135B">
        <w:t>選択することができる。</w:t>
      </w:r>
      <w:r w:rsidR="001550D7">
        <w:rPr>
          <w:rFonts w:hint="eastAsia"/>
        </w:rPr>
        <w:t>前期プログラム</w:t>
      </w:r>
    </w:p>
    <w:p w14:paraId="4CF2486E" w14:textId="66D16594" w:rsidR="00730AE8" w:rsidRDefault="00730AE8" w:rsidP="00A94BDB">
      <w:pPr>
        <w:jc w:val="both"/>
      </w:pPr>
      <w:r>
        <w:rPr>
          <w:rFonts w:hint="eastAsia"/>
        </w:rPr>
        <w:t xml:space="preserve">　　　</w:t>
      </w:r>
      <w:r w:rsidR="001550D7">
        <w:rPr>
          <w:rFonts w:hint="eastAsia"/>
        </w:rPr>
        <w:t>を開始</w:t>
      </w:r>
      <w:r w:rsidR="0013374D">
        <w:rPr>
          <w:rFonts w:hint="eastAsia"/>
        </w:rPr>
        <w:t>するときは、所定の期日までに</w:t>
      </w:r>
      <w:r w:rsidR="007272E9">
        <w:rPr>
          <w:rFonts w:hint="eastAsia"/>
        </w:rPr>
        <w:t>前期プログラムの履修届</w:t>
      </w:r>
      <w:r w:rsidR="006E196D" w:rsidRPr="00A428A7">
        <w:rPr>
          <w:rFonts w:hint="eastAsia"/>
        </w:rPr>
        <w:t>（様式</w:t>
      </w:r>
      <w:r w:rsidR="00150B45" w:rsidRPr="00A428A7">
        <w:rPr>
          <w:rFonts w:hint="eastAsia"/>
        </w:rPr>
        <w:t>１</w:t>
      </w:r>
      <w:r w:rsidR="006E196D" w:rsidRPr="00A428A7">
        <w:rPr>
          <w:rFonts w:hint="eastAsia"/>
        </w:rPr>
        <w:t>）</w:t>
      </w:r>
      <w:r w:rsidR="007272E9">
        <w:rPr>
          <w:rFonts w:hint="eastAsia"/>
        </w:rPr>
        <w:t>を</w:t>
      </w:r>
      <w:r w:rsidR="00462E2F">
        <w:rPr>
          <w:rFonts w:hint="eastAsia"/>
        </w:rPr>
        <w:t>事務局</w:t>
      </w:r>
      <w:r w:rsidR="007272E9">
        <w:t>学</w:t>
      </w:r>
    </w:p>
    <w:p w14:paraId="574AEEA3" w14:textId="0A32D9CD" w:rsidR="005C51A7" w:rsidRDefault="00730AE8" w:rsidP="00A94BDB">
      <w:pPr>
        <w:jc w:val="both"/>
      </w:pPr>
      <w:r>
        <w:rPr>
          <w:rFonts w:hint="eastAsia"/>
        </w:rPr>
        <w:t xml:space="preserve">　　　</w:t>
      </w:r>
      <w:r w:rsidR="007272E9">
        <w:t>務課大学院係</w:t>
      </w:r>
      <w:r w:rsidR="00462E2F">
        <w:rPr>
          <w:rFonts w:hint="eastAsia"/>
        </w:rPr>
        <w:t>（以下「学務課」という。）</w:t>
      </w:r>
      <w:r w:rsidR="007272E9">
        <w:t>へ提出する。</w:t>
      </w:r>
    </w:p>
    <w:p w14:paraId="7F5E06D3" w14:textId="5BDA4AB0" w:rsidR="0013374D" w:rsidRDefault="00371324" w:rsidP="00A94BDB">
      <w:pPr>
        <w:jc w:val="both"/>
      </w:pPr>
      <w:r>
        <w:rPr>
          <w:rFonts w:hint="eastAsia"/>
        </w:rPr>
        <w:t xml:space="preserve">　</w:t>
      </w:r>
      <w:r w:rsidR="00775EB5">
        <w:rPr>
          <w:rFonts w:hint="eastAsia"/>
        </w:rPr>
        <w:t xml:space="preserve">　</w:t>
      </w:r>
      <w:r w:rsidR="00881C09">
        <w:rPr>
          <w:rFonts w:hint="eastAsia"/>
        </w:rPr>
        <w:t>ウ</w:t>
      </w:r>
      <w:r>
        <w:rPr>
          <w:rFonts w:hint="eastAsia"/>
        </w:rPr>
        <w:t xml:space="preserve">　</w:t>
      </w:r>
      <w:r w:rsidR="006E73E7">
        <w:rPr>
          <w:rFonts w:hint="eastAsia"/>
        </w:rPr>
        <w:t>研究施設</w:t>
      </w:r>
      <w:r w:rsidR="00226E12">
        <w:rPr>
          <w:rFonts w:hint="eastAsia"/>
        </w:rPr>
        <w:t>の利用</w:t>
      </w:r>
    </w:p>
    <w:p w14:paraId="74E06F96" w14:textId="2B32780E" w:rsidR="009324ED" w:rsidRDefault="0013374D" w:rsidP="00A94BDB">
      <w:pPr>
        <w:jc w:val="both"/>
      </w:pPr>
      <w:r>
        <w:rPr>
          <w:rFonts w:hint="eastAsia"/>
        </w:rPr>
        <w:t xml:space="preserve">　　　　医</w:t>
      </w:r>
      <w:r w:rsidR="006C6CC3">
        <w:rPr>
          <w:rFonts w:hint="eastAsia"/>
        </w:rPr>
        <w:t>学部学生が前期プログラム</w:t>
      </w:r>
      <w:r>
        <w:rPr>
          <w:rFonts w:hint="eastAsia"/>
        </w:rPr>
        <w:t>において</w:t>
      </w:r>
      <w:r w:rsidR="006C6CC3">
        <w:rPr>
          <w:rFonts w:hint="eastAsia"/>
        </w:rPr>
        <w:t>研究を行うにあたり、各講座・部門</w:t>
      </w:r>
      <w:r w:rsidR="00421BE6">
        <w:rPr>
          <w:rFonts w:hint="eastAsia"/>
        </w:rPr>
        <w:t>及び</w:t>
      </w:r>
      <w:r w:rsidR="006C6CC3">
        <w:rPr>
          <w:rFonts w:hint="eastAsia"/>
        </w:rPr>
        <w:t>教育</w:t>
      </w:r>
    </w:p>
    <w:p w14:paraId="29E70993" w14:textId="77777777" w:rsidR="009324ED" w:rsidRDefault="009324ED" w:rsidP="00A94BDB">
      <w:pPr>
        <w:jc w:val="both"/>
      </w:pPr>
      <w:r>
        <w:rPr>
          <w:rFonts w:hint="eastAsia"/>
        </w:rPr>
        <w:t xml:space="preserve">　　　</w:t>
      </w:r>
      <w:r w:rsidR="006C6CC3">
        <w:rPr>
          <w:rFonts w:hint="eastAsia"/>
        </w:rPr>
        <w:t>研究機器センター等の施設・設備を、指導教員の下で使用することができる。</w:t>
      </w:r>
      <w:r>
        <w:rPr>
          <w:rFonts w:hint="eastAsia"/>
        </w:rPr>
        <w:t>ただし</w:t>
      </w:r>
    </w:p>
    <w:p w14:paraId="5253ACAE" w14:textId="5BB1640E" w:rsidR="009324ED" w:rsidRDefault="009324ED" w:rsidP="00A94BDB">
      <w:pPr>
        <w:jc w:val="both"/>
      </w:pPr>
      <w:r>
        <w:rPr>
          <w:rFonts w:hint="eastAsia"/>
        </w:rPr>
        <w:t xml:space="preserve">　　　</w:t>
      </w:r>
      <w:r w:rsidR="006C6CC3">
        <w:rPr>
          <w:rFonts w:hint="eastAsia"/>
        </w:rPr>
        <w:t>動物実験施設部、ラジオアイソトープ部門（</w:t>
      </w:r>
      <w:r w:rsidR="006C6CC3">
        <w:t>RI</w:t>
      </w:r>
      <w:r w:rsidR="006C6CC3">
        <w:rPr>
          <w:rFonts w:hint="eastAsia"/>
        </w:rPr>
        <w:t>部門）を含む教育研究機器センター</w:t>
      </w:r>
    </w:p>
    <w:p w14:paraId="50078974" w14:textId="6F8F2921" w:rsidR="006C6CC3" w:rsidRPr="006C6CC3" w:rsidRDefault="009324ED" w:rsidP="00A94BDB">
      <w:pPr>
        <w:jc w:val="both"/>
      </w:pPr>
      <w:r>
        <w:rPr>
          <w:rFonts w:hint="eastAsia"/>
        </w:rPr>
        <w:t xml:space="preserve">　　　</w:t>
      </w:r>
      <w:r w:rsidR="006C6CC3">
        <w:rPr>
          <w:rFonts w:hint="eastAsia"/>
        </w:rPr>
        <w:t>の利用にあたっては、所定の手続きや研修を経て許可を受け</w:t>
      </w:r>
      <w:r>
        <w:rPr>
          <w:rFonts w:hint="eastAsia"/>
        </w:rPr>
        <w:t>なければならない</w:t>
      </w:r>
      <w:r w:rsidR="006C6CC3">
        <w:rPr>
          <w:rFonts w:hint="eastAsia"/>
        </w:rPr>
        <w:t>。</w:t>
      </w:r>
    </w:p>
    <w:p w14:paraId="241CC392" w14:textId="6229CA4D" w:rsidR="009324ED" w:rsidRDefault="00371324" w:rsidP="004E2559">
      <w:pPr>
        <w:jc w:val="both"/>
        <w:rPr>
          <w:rFonts w:ascii="Apple Color Emoji" w:hAnsi="Apple Color Emoji" w:cs="Apple Color Emoji"/>
        </w:rPr>
      </w:pPr>
      <w:r>
        <w:rPr>
          <w:rFonts w:hint="eastAsia"/>
        </w:rPr>
        <w:t xml:space="preserve">　</w:t>
      </w:r>
      <w:r w:rsidR="00775EB5">
        <w:rPr>
          <w:rFonts w:hint="eastAsia"/>
        </w:rPr>
        <w:t xml:space="preserve">　</w:t>
      </w:r>
      <w:r w:rsidR="00881C09">
        <w:rPr>
          <w:rFonts w:hint="eastAsia"/>
        </w:rPr>
        <w:t>エ</w:t>
      </w:r>
      <w:r>
        <w:rPr>
          <w:rFonts w:hint="eastAsia"/>
        </w:rPr>
        <w:t xml:space="preserve">　</w:t>
      </w:r>
      <w:r w:rsidR="00405F00">
        <w:rPr>
          <w:rFonts w:ascii="Apple Color Emoji" w:hAnsi="Apple Color Emoji" w:cs="Apple Color Emoji" w:hint="eastAsia"/>
        </w:rPr>
        <w:t>修了要件</w:t>
      </w:r>
    </w:p>
    <w:p w14:paraId="4207E507" w14:textId="51803EB9" w:rsidR="00796136" w:rsidRDefault="009324ED" w:rsidP="004E2559">
      <w:pPr>
        <w:jc w:val="both"/>
      </w:pPr>
      <w:r>
        <w:rPr>
          <w:rFonts w:ascii="Apple Color Emoji" w:hAnsi="Apple Color Emoji" w:cs="Apple Color Emoji" w:hint="eastAsia"/>
        </w:rPr>
        <w:t xml:space="preserve">　　　　</w:t>
      </w:r>
      <w:r w:rsidR="004E2559">
        <w:t>修了時には、プログレスレポート（A4</w:t>
      </w:r>
      <w:r>
        <w:rPr>
          <w:rFonts w:hint="eastAsia"/>
        </w:rPr>
        <w:t>版</w:t>
      </w:r>
      <w:r w:rsidR="004E2559">
        <w:t>用紙5枚程度、様式自由）を作成し、</w:t>
      </w:r>
      <w:r w:rsidR="006E196D">
        <w:rPr>
          <w:rFonts w:hint="eastAsia"/>
        </w:rPr>
        <w:t>主</w:t>
      </w:r>
    </w:p>
    <w:p w14:paraId="5D0AE260" w14:textId="6AE6E09C" w:rsidR="00730AE8" w:rsidRDefault="00796136" w:rsidP="004E2559">
      <w:pPr>
        <w:jc w:val="both"/>
      </w:pPr>
      <w:r>
        <w:rPr>
          <w:rFonts w:hint="eastAsia"/>
        </w:rPr>
        <w:t xml:space="preserve">　　　</w:t>
      </w:r>
      <w:r w:rsidR="006E196D">
        <w:rPr>
          <w:rFonts w:hint="eastAsia"/>
        </w:rPr>
        <w:t>科目の</w:t>
      </w:r>
      <w:r w:rsidR="004E2559">
        <w:t>指導教員の審査を受け合格と認められ</w:t>
      </w:r>
      <w:r>
        <w:rPr>
          <w:rFonts w:hint="eastAsia"/>
        </w:rPr>
        <w:t>ることをもって</w:t>
      </w:r>
      <w:r w:rsidR="004E2559">
        <w:t>、前期プログラムを修</w:t>
      </w:r>
    </w:p>
    <w:p w14:paraId="74CD0232" w14:textId="5C15338B" w:rsidR="00730AE8" w:rsidRDefault="00730AE8" w:rsidP="004E2559">
      <w:pPr>
        <w:jc w:val="both"/>
      </w:pPr>
      <w:r>
        <w:rPr>
          <w:rFonts w:hint="eastAsia"/>
        </w:rPr>
        <w:lastRenderedPageBreak/>
        <w:t xml:space="preserve">　　　</w:t>
      </w:r>
      <w:r w:rsidR="004E2559">
        <w:t>了したものとする。</w:t>
      </w:r>
    </w:p>
    <w:p w14:paraId="401A67FD" w14:textId="6E216432" w:rsidR="00730AE8" w:rsidRDefault="00730AE8" w:rsidP="004E2559">
      <w:pPr>
        <w:jc w:val="both"/>
      </w:pPr>
      <w:r>
        <w:rPr>
          <w:rFonts w:hint="eastAsia"/>
        </w:rPr>
        <w:t xml:space="preserve">　　　　</w:t>
      </w:r>
      <w:r w:rsidR="00796136">
        <w:rPr>
          <w:rFonts w:hint="eastAsia"/>
        </w:rPr>
        <w:t>なお、</w:t>
      </w:r>
      <w:r w:rsidR="004E2559">
        <w:t>プログレスレポートは学務課に提出する。発表論文がある場合は、それをプ</w:t>
      </w:r>
    </w:p>
    <w:p w14:paraId="686C1794" w14:textId="02707600" w:rsidR="004E2559" w:rsidRDefault="00730AE8" w:rsidP="004E2559">
      <w:pPr>
        <w:jc w:val="both"/>
      </w:pPr>
      <w:r>
        <w:rPr>
          <w:rFonts w:hint="eastAsia"/>
        </w:rPr>
        <w:t xml:space="preserve">　　　</w:t>
      </w:r>
      <w:r w:rsidR="004E2559">
        <w:t>ログレスレポートとして代用することができる。</w:t>
      </w:r>
    </w:p>
    <w:p w14:paraId="7C4E1CBB" w14:textId="1D829220" w:rsidR="0039017B" w:rsidRDefault="00371324" w:rsidP="004E2559">
      <w:pPr>
        <w:jc w:val="both"/>
      </w:pPr>
      <w:r>
        <w:rPr>
          <w:rFonts w:hint="eastAsia"/>
        </w:rPr>
        <w:t xml:space="preserve">　　</w:t>
      </w:r>
      <w:r w:rsidR="0027508D">
        <w:rPr>
          <w:rFonts w:hint="eastAsia"/>
        </w:rPr>
        <w:t xml:space="preserve">　</w:t>
      </w:r>
      <w:r w:rsidR="00796136">
        <w:rPr>
          <w:rFonts w:hint="eastAsia"/>
        </w:rPr>
        <w:t xml:space="preserve">　</w:t>
      </w:r>
      <w:r w:rsidR="00DC1501" w:rsidRPr="006E196D">
        <w:rPr>
          <w:rFonts w:hint="eastAsia"/>
        </w:rPr>
        <w:t>医学部を卒業する年度にプログレスレポートの提出がない場合は、</w:t>
      </w:r>
      <w:r w:rsidR="006E196D" w:rsidRPr="006E196D">
        <w:rPr>
          <w:rFonts w:hint="eastAsia"/>
        </w:rPr>
        <w:t>後期プログラム</w:t>
      </w:r>
    </w:p>
    <w:p w14:paraId="4F2E4008" w14:textId="0F1683A8" w:rsidR="00DC1501" w:rsidRDefault="0039017B" w:rsidP="004E2559">
      <w:pPr>
        <w:jc w:val="both"/>
      </w:pPr>
      <w:r>
        <w:rPr>
          <w:rFonts w:hint="eastAsia"/>
        </w:rPr>
        <w:t xml:space="preserve">　　</w:t>
      </w:r>
      <w:r w:rsidR="00796136">
        <w:rPr>
          <w:rFonts w:hint="eastAsia"/>
        </w:rPr>
        <w:t xml:space="preserve">　</w:t>
      </w:r>
      <w:r w:rsidR="006E196D" w:rsidRPr="006E196D">
        <w:rPr>
          <w:rFonts w:hint="eastAsia"/>
        </w:rPr>
        <w:t>を履修することができない</w:t>
      </w:r>
      <w:r w:rsidR="00DC1501" w:rsidRPr="006E196D">
        <w:rPr>
          <w:rFonts w:hint="eastAsia"/>
        </w:rPr>
        <w:t>。</w:t>
      </w:r>
    </w:p>
    <w:p w14:paraId="4AB79136" w14:textId="120DD19F" w:rsidR="00796136" w:rsidRDefault="00371324" w:rsidP="00A94BDB">
      <w:pPr>
        <w:jc w:val="both"/>
      </w:pPr>
      <w:r>
        <w:rPr>
          <w:rFonts w:hint="eastAsia"/>
        </w:rPr>
        <w:t xml:space="preserve">　</w:t>
      </w:r>
      <w:r w:rsidR="00775EB5">
        <w:rPr>
          <w:rFonts w:hint="eastAsia"/>
        </w:rPr>
        <w:t xml:space="preserve">　</w:t>
      </w:r>
      <w:r w:rsidR="00881C09">
        <w:rPr>
          <w:rFonts w:hint="eastAsia"/>
        </w:rPr>
        <w:t>オ</w:t>
      </w:r>
      <w:r>
        <w:rPr>
          <w:rFonts w:hint="eastAsia"/>
        </w:rPr>
        <w:t xml:space="preserve">　</w:t>
      </w:r>
      <w:r w:rsidR="00AC7135">
        <w:rPr>
          <w:rFonts w:hint="eastAsia"/>
        </w:rPr>
        <w:t>授業科目</w:t>
      </w:r>
      <w:r w:rsidR="00230F53">
        <w:rPr>
          <w:rFonts w:hint="eastAsia"/>
        </w:rPr>
        <w:t>の</w:t>
      </w:r>
      <w:r w:rsidR="00AC7135">
        <w:rPr>
          <w:rFonts w:hint="eastAsia"/>
        </w:rPr>
        <w:t>変更</w:t>
      </w:r>
    </w:p>
    <w:p w14:paraId="62D45677" w14:textId="77777777" w:rsidR="0082720E" w:rsidRDefault="00796136" w:rsidP="00A94BDB">
      <w:pPr>
        <w:jc w:val="both"/>
      </w:pPr>
      <w:r>
        <w:rPr>
          <w:rFonts w:hint="eastAsia"/>
        </w:rPr>
        <w:t xml:space="preserve">　　　　</w:t>
      </w:r>
      <w:r w:rsidR="00E4135B">
        <w:t>履修期間中に</w:t>
      </w:r>
      <w:r w:rsidR="00DC1501" w:rsidRPr="006E196D">
        <w:rPr>
          <w:rFonts w:hint="eastAsia"/>
        </w:rPr>
        <w:t>表１に示す</w:t>
      </w:r>
      <w:r w:rsidR="00E4135B">
        <w:t>主科目</w:t>
      </w:r>
      <w:r w:rsidR="00730AE8">
        <w:rPr>
          <w:rFonts w:hint="eastAsia"/>
        </w:rPr>
        <w:t>又は</w:t>
      </w:r>
      <w:r w:rsidR="00E4135B">
        <w:t>副科目の変更を希望する場合は、現在</w:t>
      </w:r>
      <w:r w:rsidR="00730AE8">
        <w:rPr>
          <w:rFonts w:hint="eastAsia"/>
        </w:rPr>
        <w:t>及び</w:t>
      </w:r>
    </w:p>
    <w:p w14:paraId="779481F9" w14:textId="49E49FD4" w:rsidR="00730AE8" w:rsidRDefault="00730AE8" w:rsidP="00A94BDB">
      <w:pPr>
        <w:jc w:val="both"/>
      </w:pPr>
      <w:r>
        <w:rPr>
          <w:rFonts w:hint="eastAsia"/>
        </w:rPr>
        <w:t xml:space="preserve">　　　</w:t>
      </w:r>
      <w:r w:rsidR="00E4135B">
        <w:t>変更予定科目</w:t>
      </w:r>
      <w:r w:rsidR="000E2576">
        <w:rPr>
          <w:rFonts w:hint="eastAsia"/>
        </w:rPr>
        <w:t>それぞれ</w:t>
      </w:r>
      <w:r w:rsidR="00E4135B">
        <w:t>の指導教授の承認を得たうえで、履修科目変更願</w:t>
      </w:r>
      <w:bookmarkStart w:id="0" w:name="_Hlk199839377"/>
      <w:r w:rsidR="00797B07" w:rsidRPr="00A428A7">
        <w:rPr>
          <w:rFonts w:hint="eastAsia"/>
        </w:rPr>
        <w:t>（</w:t>
      </w:r>
      <w:r w:rsidR="00E4135B" w:rsidRPr="00A428A7">
        <w:t>様式</w:t>
      </w:r>
      <w:r w:rsidR="00150B45" w:rsidRPr="00A428A7">
        <w:rPr>
          <w:rFonts w:hint="eastAsia"/>
        </w:rPr>
        <w:t>２</w:t>
      </w:r>
      <w:r w:rsidR="00797B07" w:rsidRPr="00A428A7">
        <w:rPr>
          <w:rFonts w:hint="eastAsia"/>
        </w:rPr>
        <w:t>）</w:t>
      </w:r>
      <w:bookmarkEnd w:id="0"/>
      <w:r w:rsidR="00E4135B">
        <w:t>を</w:t>
      </w:r>
    </w:p>
    <w:p w14:paraId="11486568" w14:textId="77777777" w:rsidR="00B03D9B" w:rsidRDefault="00730AE8" w:rsidP="00A94BDB">
      <w:pPr>
        <w:jc w:val="both"/>
      </w:pPr>
      <w:r>
        <w:rPr>
          <w:rFonts w:hint="eastAsia"/>
        </w:rPr>
        <w:t xml:space="preserve">　　　</w:t>
      </w:r>
      <w:r w:rsidR="000E2576">
        <w:t>学務課</w:t>
      </w:r>
      <w:r w:rsidR="00462E2F">
        <w:rPr>
          <w:rFonts w:hint="eastAsia"/>
        </w:rPr>
        <w:t>へ</w:t>
      </w:r>
      <w:r w:rsidR="00E4135B">
        <w:t>提出し、</w:t>
      </w:r>
      <w:r w:rsidR="00B03D9B">
        <w:rPr>
          <w:rFonts w:hint="eastAsia"/>
        </w:rPr>
        <w:t>大学院医学研究科教務委員会（以下「教務委員会」という。）にお</w:t>
      </w:r>
    </w:p>
    <w:p w14:paraId="7DD74C7D" w14:textId="77777777" w:rsidR="00B03D9B" w:rsidRDefault="00B03D9B" w:rsidP="00A94BDB">
      <w:pPr>
        <w:jc w:val="both"/>
      </w:pPr>
      <w:r>
        <w:rPr>
          <w:rFonts w:hint="eastAsia"/>
        </w:rPr>
        <w:t xml:space="preserve">　　　いて審査を行い、</w:t>
      </w:r>
      <w:r w:rsidR="00255626">
        <w:t>大学院</w:t>
      </w:r>
      <w:r w:rsidR="00255626">
        <w:rPr>
          <w:rFonts w:hint="eastAsia"/>
        </w:rPr>
        <w:t>医学研究科</w:t>
      </w:r>
      <w:r w:rsidR="00304475">
        <w:rPr>
          <w:rFonts w:hint="eastAsia"/>
        </w:rPr>
        <w:t>委員会</w:t>
      </w:r>
      <w:r w:rsidR="00A5579C">
        <w:rPr>
          <w:rFonts w:hint="eastAsia"/>
        </w:rPr>
        <w:t>（以下「研究科委員会」という。）</w:t>
      </w:r>
      <w:r w:rsidR="00304475">
        <w:rPr>
          <w:rFonts w:hint="eastAsia"/>
        </w:rPr>
        <w:t>の</w:t>
      </w:r>
      <w:r w:rsidR="0027508D">
        <w:rPr>
          <w:rFonts w:hint="eastAsia"/>
        </w:rPr>
        <w:t>承認</w:t>
      </w:r>
    </w:p>
    <w:p w14:paraId="026AEF0D" w14:textId="77777777" w:rsidR="00B03D9B" w:rsidRDefault="00B03D9B" w:rsidP="00A94BDB">
      <w:pPr>
        <w:jc w:val="both"/>
      </w:pPr>
      <w:r>
        <w:rPr>
          <w:rFonts w:hint="eastAsia"/>
        </w:rPr>
        <w:t xml:space="preserve">　　　</w:t>
      </w:r>
      <w:r w:rsidR="00304475">
        <w:rPr>
          <w:rFonts w:hint="eastAsia"/>
        </w:rPr>
        <w:t>を経て</w:t>
      </w:r>
      <w:r w:rsidR="002E085A">
        <w:rPr>
          <w:rFonts w:hint="eastAsia"/>
        </w:rPr>
        <w:t>、</w:t>
      </w:r>
      <w:r w:rsidR="004853F6">
        <w:rPr>
          <w:rFonts w:hint="eastAsia"/>
        </w:rPr>
        <w:t>大学院</w:t>
      </w:r>
      <w:r w:rsidR="00881C09">
        <w:rPr>
          <w:rFonts w:hint="eastAsia"/>
        </w:rPr>
        <w:t>医学</w:t>
      </w:r>
      <w:r w:rsidR="00E4135B">
        <w:t>研究科長</w:t>
      </w:r>
      <w:r w:rsidR="004853F6">
        <w:rPr>
          <w:rFonts w:hint="eastAsia"/>
        </w:rPr>
        <w:t>（以下「研究科長」という。）</w:t>
      </w:r>
      <w:r w:rsidR="00E4135B">
        <w:t>の許可を受けなければな</w:t>
      </w:r>
    </w:p>
    <w:p w14:paraId="69C33CED" w14:textId="23316A9C" w:rsidR="00E4135B" w:rsidRPr="00756F11" w:rsidRDefault="00B03D9B" w:rsidP="00A94BDB">
      <w:pPr>
        <w:jc w:val="both"/>
      </w:pPr>
      <w:r>
        <w:rPr>
          <w:rFonts w:hint="eastAsia"/>
        </w:rPr>
        <w:t xml:space="preserve">　　　</w:t>
      </w:r>
      <w:r w:rsidR="00E4135B">
        <w:t>らない。</w:t>
      </w:r>
    </w:p>
    <w:p w14:paraId="323AFD02" w14:textId="1CAD3796" w:rsidR="00F83D0F" w:rsidRDefault="000559A2" w:rsidP="00A94BDB">
      <w:pPr>
        <w:jc w:val="both"/>
      </w:pPr>
      <w:r>
        <w:rPr>
          <w:rFonts w:hint="eastAsia"/>
        </w:rPr>
        <w:t>（２）</w:t>
      </w:r>
      <w:r w:rsidR="00F83D0F">
        <w:t>後期プログラム</w:t>
      </w:r>
    </w:p>
    <w:p w14:paraId="6F2FAA64" w14:textId="29416E5C" w:rsidR="00AA7596" w:rsidRDefault="000559A2" w:rsidP="00A94BDB">
      <w:pPr>
        <w:jc w:val="both"/>
      </w:pPr>
      <w:r>
        <w:rPr>
          <w:rFonts w:hint="eastAsia"/>
        </w:rPr>
        <w:t xml:space="preserve">　</w:t>
      </w:r>
      <w:r w:rsidR="00730AE8">
        <w:rPr>
          <w:rFonts w:hint="eastAsia"/>
        </w:rPr>
        <w:t xml:space="preserve">　</w:t>
      </w:r>
      <w:r>
        <w:rPr>
          <w:rFonts w:hint="eastAsia"/>
        </w:rPr>
        <w:t xml:space="preserve">ア　</w:t>
      </w:r>
      <w:r w:rsidR="00F83D0F">
        <w:t>開始時期</w:t>
      </w:r>
    </w:p>
    <w:p w14:paraId="45B1085F" w14:textId="49F3EB68" w:rsidR="00DD3DEE" w:rsidRDefault="00AA7596" w:rsidP="00A94BDB">
      <w:pPr>
        <w:jc w:val="both"/>
      </w:pPr>
      <w:r>
        <w:rPr>
          <w:rFonts w:hint="eastAsia"/>
        </w:rPr>
        <w:t xml:space="preserve">　　　　</w:t>
      </w:r>
      <w:r w:rsidR="00F83D0F">
        <w:t>原則として前期プログラム</w:t>
      </w:r>
      <w:r w:rsidR="000578B2">
        <w:rPr>
          <w:rFonts w:hint="eastAsia"/>
        </w:rPr>
        <w:t>修了</w:t>
      </w:r>
      <w:r w:rsidR="006B2006">
        <w:rPr>
          <w:rFonts w:hint="eastAsia"/>
        </w:rPr>
        <w:t>直</w:t>
      </w:r>
      <w:r w:rsidR="00F83D0F">
        <w:t>後</w:t>
      </w:r>
      <w:r w:rsidR="00730AE8">
        <w:rPr>
          <w:rFonts w:hint="eastAsia"/>
        </w:rPr>
        <w:t>又は</w:t>
      </w:r>
      <w:r w:rsidR="00F83D0F">
        <w:t>初期臨床研修</w:t>
      </w:r>
      <w:r w:rsidR="000578B2">
        <w:rPr>
          <w:rFonts w:hint="eastAsia"/>
        </w:rPr>
        <w:t>修了</w:t>
      </w:r>
      <w:r w:rsidR="00F83D0F">
        <w:t>後（卒後</w:t>
      </w:r>
      <w:r w:rsidR="006E196D">
        <w:rPr>
          <w:rFonts w:hint="eastAsia"/>
        </w:rPr>
        <w:t>３</w:t>
      </w:r>
      <w:r w:rsidR="00F83D0F">
        <w:t>年</w:t>
      </w:r>
      <w:r w:rsidR="006B2006">
        <w:rPr>
          <w:rFonts w:hint="eastAsia"/>
        </w:rPr>
        <w:t>目</w:t>
      </w:r>
      <w:r w:rsidR="00F83D0F">
        <w:t>）</w:t>
      </w:r>
      <w:r w:rsidR="00340741">
        <w:rPr>
          <w:rFonts w:hint="eastAsia"/>
        </w:rPr>
        <w:t>を開</w:t>
      </w:r>
    </w:p>
    <w:p w14:paraId="7816306B" w14:textId="77777777" w:rsidR="00730AE8" w:rsidRDefault="00DD3DEE" w:rsidP="00A94BDB">
      <w:pPr>
        <w:jc w:val="both"/>
      </w:pPr>
      <w:r>
        <w:rPr>
          <w:rFonts w:hint="eastAsia"/>
        </w:rPr>
        <w:t xml:space="preserve">　　　</w:t>
      </w:r>
      <w:r w:rsidR="00340741">
        <w:rPr>
          <w:rFonts w:hint="eastAsia"/>
        </w:rPr>
        <w:t>始時期</w:t>
      </w:r>
      <w:r w:rsidR="00F83D0F">
        <w:t>とする</w:t>
      </w:r>
      <w:r w:rsidR="006E196D">
        <w:rPr>
          <w:rFonts w:hint="eastAsia"/>
        </w:rPr>
        <w:t>。</w:t>
      </w:r>
    </w:p>
    <w:p w14:paraId="01770614" w14:textId="44D42BF1" w:rsidR="001C2D18" w:rsidRDefault="00730AE8" w:rsidP="00A94BDB">
      <w:pPr>
        <w:jc w:val="both"/>
      </w:pPr>
      <w:r>
        <w:rPr>
          <w:rFonts w:hint="eastAsia"/>
        </w:rPr>
        <w:t xml:space="preserve">　　　　</w:t>
      </w:r>
      <w:r w:rsidR="006B2006">
        <w:rPr>
          <w:rFonts w:hint="eastAsia"/>
        </w:rPr>
        <w:t>なお、</w:t>
      </w:r>
      <w:r w:rsidR="001C2D18">
        <w:rPr>
          <w:rFonts w:hint="eastAsia"/>
        </w:rPr>
        <w:t>初期臨床研修修了後の専門研修、いわゆる後期臨床研修の</w:t>
      </w:r>
      <w:r w:rsidR="000578B2">
        <w:rPr>
          <w:rFonts w:hint="eastAsia"/>
        </w:rPr>
        <w:t>修了</w:t>
      </w:r>
      <w:r w:rsidR="00F83D0F">
        <w:t>直後から開始</w:t>
      </w:r>
    </w:p>
    <w:p w14:paraId="457A4786" w14:textId="77777777" w:rsidR="001C2D18" w:rsidRDefault="001C2D18" w:rsidP="00A94BDB">
      <w:pPr>
        <w:jc w:val="both"/>
      </w:pPr>
      <w:r>
        <w:rPr>
          <w:rFonts w:hint="eastAsia"/>
        </w:rPr>
        <w:t xml:space="preserve">　　　</w:t>
      </w:r>
      <w:r w:rsidR="006B2006">
        <w:rPr>
          <w:rFonts w:hint="eastAsia"/>
        </w:rPr>
        <w:t>を希望する場合は、</w:t>
      </w:r>
      <w:r w:rsidR="001266B4">
        <w:rPr>
          <w:rFonts w:hint="eastAsia"/>
        </w:rPr>
        <w:t>教務委員会において審査を行い、</w:t>
      </w:r>
      <w:r w:rsidR="00DC1501" w:rsidRPr="006E196D">
        <w:rPr>
          <w:rFonts w:hint="eastAsia"/>
        </w:rPr>
        <w:t>研究科委員会の承認を</w:t>
      </w:r>
      <w:r w:rsidR="00804DBF">
        <w:rPr>
          <w:rFonts w:hint="eastAsia"/>
        </w:rPr>
        <w:t>経て、研</w:t>
      </w:r>
    </w:p>
    <w:p w14:paraId="3DE34DD0" w14:textId="4D17C9F9" w:rsidR="00804DBF" w:rsidRDefault="001C2D18" w:rsidP="00A94BDB">
      <w:pPr>
        <w:jc w:val="both"/>
      </w:pPr>
      <w:r>
        <w:rPr>
          <w:rFonts w:hint="eastAsia"/>
        </w:rPr>
        <w:t xml:space="preserve">　　　</w:t>
      </w:r>
      <w:r w:rsidR="00804DBF">
        <w:rPr>
          <w:rFonts w:hint="eastAsia"/>
        </w:rPr>
        <w:t>究科長の許可を受けなければ</w:t>
      </w:r>
      <w:r w:rsidR="006B2006">
        <w:rPr>
          <w:rFonts w:hint="eastAsia"/>
        </w:rPr>
        <w:t>ならない</w:t>
      </w:r>
      <w:r w:rsidR="00F83D0F">
        <w:t>。</w:t>
      </w:r>
    </w:p>
    <w:p w14:paraId="241B275F" w14:textId="63ADA9F1" w:rsidR="00804DBF" w:rsidRDefault="00804DBF" w:rsidP="00A94BDB">
      <w:pPr>
        <w:jc w:val="both"/>
      </w:pPr>
      <w:r>
        <w:rPr>
          <w:rFonts w:hint="eastAsia"/>
        </w:rPr>
        <w:t xml:space="preserve">　　　　</w:t>
      </w:r>
      <w:r w:rsidR="00F83D0F">
        <w:t>後期プログラム</w:t>
      </w:r>
      <w:r w:rsidR="006B2006">
        <w:rPr>
          <w:rFonts w:hint="eastAsia"/>
        </w:rPr>
        <w:t>を開始するときは、後期プログラム</w:t>
      </w:r>
      <w:r w:rsidR="00F83D0F">
        <w:t>開始届</w:t>
      </w:r>
      <w:r w:rsidR="00F83D0F" w:rsidRPr="00A428A7">
        <w:t>（様式</w:t>
      </w:r>
      <w:r w:rsidR="00B21B44" w:rsidRPr="00A428A7">
        <w:rPr>
          <w:rFonts w:hint="eastAsia"/>
        </w:rPr>
        <w:t>３</w:t>
      </w:r>
      <w:r w:rsidR="00F83D0F" w:rsidRPr="00A428A7">
        <w:t>）</w:t>
      </w:r>
      <w:r w:rsidR="006B2006">
        <w:rPr>
          <w:rFonts w:hint="eastAsia"/>
        </w:rPr>
        <w:t>を</w:t>
      </w:r>
      <w:r w:rsidR="00F83D0F">
        <w:t>、開始を予</w:t>
      </w:r>
    </w:p>
    <w:p w14:paraId="0DC2C751" w14:textId="114AB4A3" w:rsidR="00F83D0F" w:rsidRDefault="00804DBF" w:rsidP="00A94BDB">
      <w:pPr>
        <w:jc w:val="both"/>
      </w:pPr>
      <w:r>
        <w:rPr>
          <w:rFonts w:hint="eastAsia"/>
        </w:rPr>
        <w:t xml:space="preserve">　　　</w:t>
      </w:r>
      <w:r w:rsidR="00F83D0F">
        <w:t>定する前年度の1月</w:t>
      </w:r>
      <w:r w:rsidR="00DD3DEE">
        <w:rPr>
          <w:rFonts w:hint="eastAsia"/>
        </w:rPr>
        <w:t>末日</w:t>
      </w:r>
      <w:r w:rsidR="00F83D0F">
        <w:t>までに学務課へ提出する。</w:t>
      </w:r>
    </w:p>
    <w:p w14:paraId="10CF1EC3" w14:textId="7A008EE1" w:rsidR="00DD3DEE" w:rsidRDefault="000559A2" w:rsidP="007E5ABE">
      <w:pPr>
        <w:jc w:val="both"/>
      </w:pPr>
      <w:r>
        <w:rPr>
          <w:rFonts w:hint="eastAsia"/>
        </w:rPr>
        <w:t xml:space="preserve">　</w:t>
      </w:r>
      <w:r w:rsidR="00804DBF">
        <w:rPr>
          <w:rFonts w:hint="eastAsia"/>
        </w:rPr>
        <w:t xml:space="preserve">　</w:t>
      </w:r>
      <w:r>
        <w:rPr>
          <w:rFonts w:hint="eastAsia"/>
        </w:rPr>
        <w:t xml:space="preserve">イ　</w:t>
      </w:r>
      <w:r w:rsidR="004B070E">
        <w:rPr>
          <w:rFonts w:hint="eastAsia"/>
        </w:rPr>
        <w:t>授業</w:t>
      </w:r>
      <w:r w:rsidR="007E5ABE">
        <w:rPr>
          <w:rFonts w:hint="eastAsia"/>
        </w:rPr>
        <w:t>科目</w:t>
      </w:r>
    </w:p>
    <w:p w14:paraId="38C8AD04" w14:textId="02763A63" w:rsidR="00117D03" w:rsidRDefault="00DD3DEE" w:rsidP="007E5ABE">
      <w:pPr>
        <w:jc w:val="both"/>
      </w:pPr>
      <w:r>
        <w:rPr>
          <w:rFonts w:hint="eastAsia"/>
        </w:rPr>
        <w:t xml:space="preserve">　　　　</w:t>
      </w:r>
      <w:r w:rsidR="006775F1">
        <w:rPr>
          <w:rFonts w:hint="eastAsia"/>
        </w:rPr>
        <w:t>授業科目</w:t>
      </w:r>
      <w:r w:rsidR="00741CBA">
        <w:t>は、</w:t>
      </w:r>
      <w:r w:rsidR="00117D03">
        <w:rPr>
          <w:rFonts w:hint="eastAsia"/>
        </w:rPr>
        <w:t>医学研究科博士課程（以下「</w:t>
      </w:r>
      <w:r w:rsidR="00741CBA">
        <w:t>博士課程</w:t>
      </w:r>
      <w:r w:rsidR="00117D03">
        <w:rPr>
          <w:rFonts w:hint="eastAsia"/>
        </w:rPr>
        <w:t>」という。）</w:t>
      </w:r>
      <w:r w:rsidR="00741CBA">
        <w:t>と同様に、</w:t>
      </w:r>
      <w:r w:rsidR="00741CBA">
        <w:rPr>
          <w:rFonts w:hint="eastAsia"/>
        </w:rPr>
        <w:t>全て</w:t>
      </w:r>
      <w:r w:rsidR="00741CBA">
        <w:t>の</w:t>
      </w:r>
    </w:p>
    <w:p w14:paraId="7D52248F" w14:textId="0A4D7661" w:rsidR="00DD3DEE" w:rsidRDefault="00117D03" w:rsidP="007E5ABE">
      <w:pPr>
        <w:jc w:val="both"/>
      </w:pPr>
      <w:r>
        <w:rPr>
          <w:rFonts w:hint="eastAsia"/>
        </w:rPr>
        <w:t xml:space="preserve">　　　</w:t>
      </w:r>
      <w:r w:rsidR="006F0E78">
        <w:rPr>
          <w:rFonts w:hint="eastAsia"/>
        </w:rPr>
        <w:t>授業</w:t>
      </w:r>
      <w:r w:rsidR="00741CBA">
        <w:t>科目から選択することができる。</w:t>
      </w:r>
    </w:p>
    <w:p w14:paraId="69612F62" w14:textId="45B61C54" w:rsidR="00741CBA" w:rsidRDefault="00DD3DEE" w:rsidP="007E5ABE">
      <w:pPr>
        <w:jc w:val="both"/>
      </w:pPr>
      <w:r>
        <w:rPr>
          <w:rFonts w:hint="eastAsia"/>
        </w:rPr>
        <w:t xml:space="preserve">　　　</w:t>
      </w:r>
      <w:r w:rsidR="00117D03">
        <w:rPr>
          <w:rFonts w:hint="eastAsia"/>
        </w:rPr>
        <w:t xml:space="preserve">　</w:t>
      </w:r>
      <w:r w:rsidR="00741CBA">
        <w:t>主科目として1科目、副科目として2科目以上を選択する。</w:t>
      </w:r>
    </w:p>
    <w:p w14:paraId="5F8230C7" w14:textId="58C32F29" w:rsidR="00DD3DEE" w:rsidRDefault="000559A2" w:rsidP="00A94BDB">
      <w:pPr>
        <w:jc w:val="both"/>
      </w:pPr>
      <w:r>
        <w:rPr>
          <w:rFonts w:hint="eastAsia"/>
        </w:rPr>
        <w:t xml:space="preserve">　</w:t>
      </w:r>
      <w:r w:rsidR="00804DBF">
        <w:rPr>
          <w:rFonts w:hint="eastAsia"/>
        </w:rPr>
        <w:t xml:space="preserve">　</w:t>
      </w:r>
      <w:r>
        <w:rPr>
          <w:rFonts w:hint="eastAsia"/>
        </w:rPr>
        <w:t xml:space="preserve">ウ　</w:t>
      </w:r>
      <w:r w:rsidR="00DF6FA4">
        <w:rPr>
          <w:rFonts w:hint="eastAsia"/>
        </w:rPr>
        <w:t>研究施設</w:t>
      </w:r>
      <w:r w:rsidR="00501468">
        <w:rPr>
          <w:rFonts w:hint="eastAsia"/>
        </w:rPr>
        <w:t>の利用</w:t>
      </w:r>
    </w:p>
    <w:p w14:paraId="6CC27459" w14:textId="4BA9127D" w:rsidR="007E5ABE" w:rsidRDefault="00DD3DEE" w:rsidP="00A94BDB">
      <w:pPr>
        <w:jc w:val="both"/>
      </w:pPr>
      <w:r>
        <w:rPr>
          <w:rFonts w:hint="eastAsia"/>
        </w:rPr>
        <w:t xml:space="preserve">　　　　</w:t>
      </w:r>
      <w:r w:rsidR="00D86B15">
        <w:t>博士課程と同様に、</w:t>
      </w:r>
      <w:r w:rsidR="009C6B61">
        <w:rPr>
          <w:rFonts w:hint="eastAsia"/>
        </w:rPr>
        <w:t>所定の手続きや研修を経て</w:t>
      </w:r>
      <w:r w:rsidR="0066323F">
        <w:rPr>
          <w:rFonts w:hint="eastAsia"/>
        </w:rPr>
        <w:t>利用の</w:t>
      </w:r>
      <w:r w:rsidR="009C6B61">
        <w:rPr>
          <w:rFonts w:hint="eastAsia"/>
        </w:rPr>
        <w:t>許可を受け</w:t>
      </w:r>
      <w:r>
        <w:rPr>
          <w:rFonts w:hint="eastAsia"/>
        </w:rPr>
        <w:t>利用す</w:t>
      </w:r>
      <w:r w:rsidR="009C6B61">
        <w:rPr>
          <w:rFonts w:hint="eastAsia"/>
        </w:rPr>
        <w:t>る。</w:t>
      </w:r>
    </w:p>
    <w:p w14:paraId="2079633A" w14:textId="30371D27" w:rsidR="00DD3DEE" w:rsidRDefault="000559A2" w:rsidP="00A94BDB">
      <w:pPr>
        <w:jc w:val="both"/>
      </w:pPr>
      <w:r>
        <w:rPr>
          <w:rFonts w:hint="eastAsia"/>
        </w:rPr>
        <w:t xml:space="preserve">　</w:t>
      </w:r>
      <w:r w:rsidR="00804DBF">
        <w:rPr>
          <w:rFonts w:hint="eastAsia"/>
        </w:rPr>
        <w:t xml:space="preserve">　</w:t>
      </w:r>
      <w:r>
        <w:rPr>
          <w:rFonts w:hint="eastAsia"/>
        </w:rPr>
        <w:t xml:space="preserve">エ　</w:t>
      </w:r>
      <w:r w:rsidR="00EC5909">
        <w:rPr>
          <w:rFonts w:hint="eastAsia"/>
        </w:rPr>
        <w:t>修了要件</w:t>
      </w:r>
      <w:r w:rsidR="00581C82">
        <w:rPr>
          <w:rFonts w:hint="eastAsia"/>
        </w:rPr>
        <w:t>と単位認定</w:t>
      </w:r>
    </w:p>
    <w:p w14:paraId="31651DA2" w14:textId="7950039D" w:rsidR="00FA7BE1" w:rsidRPr="006C4FAA" w:rsidRDefault="00DD3DEE" w:rsidP="00A94BDB">
      <w:pPr>
        <w:jc w:val="both"/>
      </w:pPr>
      <w:r>
        <w:rPr>
          <w:rFonts w:hint="eastAsia"/>
        </w:rPr>
        <w:t xml:space="preserve">　　　　</w:t>
      </w:r>
      <w:r w:rsidR="003E75A4" w:rsidRPr="003A053D">
        <w:t>修了要件、単位修得の認定方法</w:t>
      </w:r>
      <w:r w:rsidR="00440A27">
        <w:rPr>
          <w:rFonts w:hint="eastAsia"/>
        </w:rPr>
        <w:t>に</w:t>
      </w:r>
      <w:r w:rsidR="003E75A4" w:rsidRPr="003A053D">
        <w:t>ついては、博士課程と</w:t>
      </w:r>
      <w:r>
        <w:rPr>
          <w:rFonts w:hint="eastAsia"/>
        </w:rPr>
        <w:t>同様とする</w:t>
      </w:r>
      <w:r w:rsidR="003E75A4" w:rsidRPr="003A053D">
        <w:t>。</w:t>
      </w:r>
    </w:p>
    <w:p w14:paraId="296ADC2B" w14:textId="6A4502BF" w:rsidR="008049F4" w:rsidRDefault="008049F4" w:rsidP="00A94BDB">
      <w:pPr>
        <w:jc w:val="both"/>
      </w:pPr>
    </w:p>
    <w:p w14:paraId="75BF5FDA" w14:textId="34BFC2D4" w:rsidR="00DD3DEE" w:rsidRDefault="000559A2" w:rsidP="00A94BDB">
      <w:pPr>
        <w:jc w:val="both"/>
      </w:pPr>
      <w:r>
        <w:rPr>
          <w:rFonts w:hint="eastAsia"/>
        </w:rPr>
        <w:t>４</w:t>
      </w:r>
      <w:r w:rsidR="00DD3DEE">
        <w:rPr>
          <w:rFonts w:hint="eastAsia"/>
        </w:rPr>
        <w:t xml:space="preserve">　最終試験（学位審査）</w:t>
      </w:r>
      <w:r>
        <w:rPr>
          <w:rFonts w:hint="eastAsia"/>
        </w:rPr>
        <w:t xml:space="preserve">　</w:t>
      </w:r>
    </w:p>
    <w:p w14:paraId="1C07C679" w14:textId="51DA5B2C" w:rsidR="00804DBF" w:rsidRDefault="00DD3DEE" w:rsidP="00A94BDB">
      <w:pPr>
        <w:jc w:val="both"/>
      </w:pPr>
      <w:r>
        <w:rPr>
          <w:rFonts w:hint="eastAsia"/>
        </w:rPr>
        <w:t xml:space="preserve">　　</w:t>
      </w:r>
      <w:r w:rsidR="000559A2">
        <w:rPr>
          <w:rFonts w:hint="eastAsia"/>
        </w:rPr>
        <w:t>最終試験（学位審査）については</w:t>
      </w:r>
      <w:r w:rsidR="000C3786" w:rsidRPr="003A053D">
        <w:t>博士課程と</w:t>
      </w:r>
      <w:r w:rsidR="000C3786">
        <w:rPr>
          <w:rFonts w:hint="eastAsia"/>
        </w:rPr>
        <w:t>同様</w:t>
      </w:r>
      <w:r w:rsidR="00202541">
        <w:rPr>
          <w:rFonts w:hint="eastAsia"/>
        </w:rPr>
        <w:t>とし</w:t>
      </w:r>
      <w:r w:rsidR="000C3786">
        <w:rPr>
          <w:rFonts w:hint="eastAsia"/>
        </w:rPr>
        <w:t>、</w:t>
      </w:r>
      <w:r w:rsidR="00080A9F">
        <w:rPr>
          <w:rFonts w:hint="eastAsia"/>
        </w:rPr>
        <w:t>札幌医科大学学位</w:t>
      </w:r>
      <w:r w:rsidR="00804DBF">
        <w:rPr>
          <w:rFonts w:hint="eastAsia"/>
        </w:rPr>
        <w:t>規程</w:t>
      </w:r>
      <w:r w:rsidR="00080A9F">
        <w:rPr>
          <w:rFonts w:hint="eastAsia"/>
        </w:rPr>
        <w:t>、</w:t>
      </w:r>
      <w:r w:rsidR="00547327">
        <w:rPr>
          <w:rFonts w:hint="eastAsia"/>
        </w:rPr>
        <w:t>札幌</w:t>
      </w:r>
      <w:r w:rsidR="00D1326F">
        <w:rPr>
          <w:rFonts w:hint="eastAsia"/>
        </w:rPr>
        <w:t xml:space="preserve">　　</w:t>
      </w:r>
    </w:p>
    <w:p w14:paraId="7E2CC161" w14:textId="35A26DCC" w:rsidR="001E1BBE" w:rsidRDefault="00804DBF" w:rsidP="00A94BDB">
      <w:pPr>
        <w:jc w:val="both"/>
      </w:pPr>
      <w:r>
        <w:rPr>
          <w:rFonts w:hint="eastAsia"/>
        </w:rPr>
        <w:t xml:space="preserve">　</w:t>
      </w:r>
      <w:r w:rsidR="00547327">
        <w:rPr>
          <w:rFonts w:hint="eastAsia"/>
        </w:rPr>
        <w:t>医科大学</w:t>
      </w:r>
      <w:r w:rsidR="0061763F">
        <w:rPr>
          <w:rFonts w:hint="eastAsia"/>
        </w:rPr>
        <w:t>学位</w:t>
      </w:r>
      <w:r w:rsidR="001E1BBE">
        <w:rPr>
          <w:rFonts w:hint="eastAsia"/>
        </w:rPr>
        <w:t>規程</w:t>
      </w:r>
      <w:r w:rsidR="0061763F">
        <w:rPr>
          <w:rFonts w:hint="eastAsia"/>
        </w:rPr>
        <w:t>施行細則、</w:t>
      </w:r>
      <w:r w:rsidR="001E1BBE">
        <w:rPr>
          <w:rFonts w:hint="eastAsia"/>
        </w:rPr>
        <w:t>及び</w:t>
      </w:r>
      <w:r w:rsidR="0082123F">
        <w:rPr>
          <w:rFonts w:hint="eastAsia"/>
        </w:rPr>
        <w:t>札幌医科大学学位論文審査</w:t>
      </w:r>
      <w:r w:rsidR="008C54E4">
        <w:rPr>
          <w:rFonts w:hint="eastAsia"/>
        </w:rPr>
        <w:t>規程</w:t>
      </w:r>
      <w:r w:rsidR="00812FF7">
        <w:rPr>
          <w:rFonts w:hint="eastAsia"/>
        </w:rPr>
        <w:t>に</w:t>
      </w:r>
      <w:r w:rsidR="002F3FC1">
        <w:rPr>
          <w:rFonts w:hint="eastAsia"/>
        </w:rPr>
        <w:t>基づき</w:t>
      </w:r>
      <w:r w:rsidR="00E849E9">
        <w:rPr>
          <w:rFonts w:hint="eastAsia"/>
        </w:rPr>
        <w:t>審査を</w:t>
      </w:r>
      <w:r w:rsidR="00D1326F">
        <w:rPr>
          <w:rFonts w:hint="eastAsia"/>
        </w:rPr>
        <w:t>実施す</w:t>
      </w:r>
    </w:p>
    <w:p w14:paraId="06E72EED" w14:textId="335AEA5A" w:rsidR="001E7593" w:rsidRDefault="001E1BBE" w:rsidP="00A94BDB">
      <w:pPr>
        <w:jc w:val="both"/>
      </w:pPr>
      <w:r>
        <w:rPr>
          <w:rFonts w:hint="eastAsia"/>
        </w:rPr>
        <w:t xml:space="preserve">　</w:t>
      </w:r>
      <w:r w:rsidR="00D1326F">
        <w:rPr>
          <w:rFonts w:hint="eastAsia"/>
        </w:rPr>
        <w:t>る</w:t>
      </w:r>
      <w:r w:rsidR="00812FF7">
        <w:rPr>
          <w:rFonts w:hint="eastAsia"/>
        </w:rPr>
        <w:t>。</w:t>
      </w:r>
    </w:p>
    <w:p w14:paraId="50BC443C" w14:textId="77777777" w:rsidR="00C14DB3" w:rsidRDefault="00C14DB3" w:rsidP="00A94BDB">
      <w:pPr>
        <w:jc w:val="both"/>
      </w:pPr>
    </w:p>
    <w:p w14:paraId="27483512" w14:textId="5B767617" w:rsidR="00D1326F" w:rsidRDefault="000559A2" w:rsidP="00A94BDB">
      <w:pPr>
        <w:jc w:val="both"/>
      </w:pPr>
      <w:r>
        <w:rPr>
          <w:rFonts w:hint="eastAsia"/>
        </w:rPr>
        <w:t>５</w:t>
      </w:r>
      <w:r w:rsidR="00D1326F">
        <w:rPr>
          <w:rFonts w:hint="eastAsia"/>
        </w:rPr>
        <w:t xml:space="preserve">　長期履修制度</w:t>
      </w:r>
    </w:p>
    <w:p w14:paraId="0D12DF80" w14:textId="6A9D362E" w:rsidR="00EC091A" w:rsidRPr="007E0491" w:rsidRDefault="000559A2" w:rsidP="00A94BDB">
      <w:pPr>
        <w:jc w:val="both"/>
      </w:pPr>
      <w:r>
        <w:rPr>
          <w:rFonts w:hint="eastAsia"/>
        </w:rPr>
        <w:lastRenderedPageBreak/>
        <w:t xml:space="preserve">　</w:t>
      </w:r>
      <w:r w:rsidR="00D1326F">
        <w:rPr>
          <w:rFonts w:hint="eastAsia"/>
        </w:rPr>
        <w:t xml:space="preserve">　</w:t>
      </w:r>
      <w:r w:rsidR="00902F59">
        <w:rPr>
          <w:rFonts w:hint="eastAsia"/>
        </w:rPr>
        <w:t>後期プログラム</w:t>
      </w:r>
      <w:r>
        <w:rPr>
          <w:rFonts w:hint="eastAsia"/>
        </w:rPr>
        <w:t>において、</w:t>
      </w:r>
      <w:r w:rsidR="0003751B">
        <w:rPr>
          <w:rFonts w:hint="eastAsia"/>
        </w:rPr>
        <w:t>長期履修制度</w:t>
      </w:r>
      <w:r w:rsidR="00902F59">
        <w:rPr>
          <w:rFonts w:hint="eastAsia"/>
        </w:rPr>
        <w:t>を</w:t>
      </w:r>
      <w:r w:rsidR="000C3E57">
        <w:rPr>
          <w:rFonts w:hint="eastAsia"/>
        </w:rPr>
        <w:t>利用</w:t>
      </w:r>
      <w:r w:rsidR="00AE4A54">
        <w:rPr>
          <w:rFonts w:hint="eastAsia"/>
        </w:rPr>
        <w:t>することができる</w:t>
      </w:r>
      <w:r w:rsidR="005934DD">
        <w:rPr>
          <w:rFonts w:hint="eastAsia"/>
        </w:rPr>
        <w:t>。</w:t>
      </w:r>
    </w:p>
    <w:p w14:paraId="2C538D24" w14:textId="2CF829C5" w:rsidR="007E0491" w:rsidRDefault="007E0491" w:rsidP="00A94BDB">
      <w:pPr>
        <w:jc w:val="both"/>
      </w:pPr>
    </w:p>
    <w:p w14:paraId="38481F10" w14:textId="631E3F04" w:rsidR="00D1326F" w:rsidRDefault="00515E48" w:rsidP="00A94BDB">
      <w:pPr>
        <w:jc w:val="both"/>
      </w:pPr>
      <w:r>
        <w:rPr>
          <w:rFonts w:hint="eastAsia"/>
        </w:rPr>
        <w:t>６</w:t>
      </w:r>
      <w:r w:rsidR="00D1326F">
        <w:rPr>
          <w:rFonts w:hint="eastAsia"/>
        </w:rPr>
        <w:t xml:space="preserve">　辞退</w:t>
      </w:r>
    </w:p>
    <w:p w14:paraId="5DC69C87" w14:textId="1BBE8E54" w:rsidR="001E1BBE" w:rsidRDefault="00D1326F" w:rsidP="00A94BDB">
      <w:pPr>
        <w:jc w:val="both"/>
      </w:pPr>
      <w:r>
        <w:rPr>
          <w:rFonts w:hint="eastAsia"/>
        </w:rPr>
        <w:t xml:space="preserve">　　</w:t>
      </w:r>
      <w:r w:rsidR="00853922">
        <w:t>MD-PhD</w:t>
      </w:r>
      <w:r w:rsidR="00853922">
        <w:rPr>
          <w:rFonts w:hint="eastAsia"/>
        </w:rPr>
        <w:t>プログラム</w:t>
      </w:r>
      <w:r w:rsidR="002B1FA5">
        <w:rPr>
          <w:rFonts w:hint="eastAsia"/>
        </w:rPr>
        <w:t>入学後、</w:t>
      </w:r>
      <w:r w:rsidR="001E1BBE">
        <w:rPr>
          <w:rFonts w:hint="eastAsia"/>
        </w:rPr>
        <w:t>前期プログラムにおいて</w:t>
      </w:r>
      <w:r w:rsidR="002B1FA5">
        <w:rPr>
          <w:rFonts w:hint="eastAsia"/>
        </w:rPr>
        <w:t>諸事情によりプログラムの履修</w:t>
      </w:r>
    </w:p>
    <w:p w14:paraId="5B2A85C1" w14:textId="77777777" w:rsidR="0082720E" w:rsidRDefault="001E1BBE" w:rsidP="00A94BDB">
      <w:pPr>
        <w:jc w:val="both"/>
      </w:pPr>
      <w:r>
        <w:rPr>
          <w:rFonts w:hint="eastAsia"/>
        </w:rPr>
        <w:t xml:space="preserve">　</w:t>
      </w:r>
      <w:r w:rsidR="002B1FA5">
        <w:rPr>
          <w:rFonts w:hint="eastAsia"/>
        </w:rPr>
        <w:t>を辞退する場合は、</w:t>
      </w:r>
      <w:r w:rsidR="006C4170">
        <w:rPr>
          <w:rFonts w:hint="eastAsia"/>
        </w:rPr>
        <w:t>指導教授の承認を得て理由書</w:t>
      </w:r>
      <w:r w:rsidR="00150B45" w:rsidRPr="00A428A7">
        <w:t>(様式</w:t>
      </w:r>
      <w:r w:rsidR="00B21B44" w:rsidRPr="00A428A7">
        <w:rPr>
          <w:rFonts w:hint="eastAsia"/>
        </w:rPr>
        <w:t>４</w:t>
      </w:r>
      <w:r w:rsidR="00150B45" w:rsidRPr="00A428A7">
        <w:t>)</w:t>
      </w:r>
      <w:r w:rsidR="006C4170" w:rsidRPr="00462E2F">
        <w:rPr>
          <w:rFonts w:hint="eastAsia"/>
        </w:rPr>
        <w:t>を</w:t>
      </w:r>
      <w:r w:rsidR="001C7CE7">
        <w:rPr>
          <w:rFonts w:hint="eastAsia"/>
        </w:rPr>
        <w:t>学務課に</w:t>
      </w:r>
      <w:r w:rsidR="006C4170">
        <w:rPr>
          <w:rFonts w:hint="eastAsia"/>
        </w:rPr>
        <w:t>提出</w:t>
      </w:r>
      <w:r w:rsidR="000559A2">
        <w:rPr>
          <w:rFonts w:hint="eastAsia"/>
        </w:rPr>
        <w:t>し、</w:t>
      </w:r>
      <w:r w:rsidR="0082720E">
        <w:rPr>
          <w:rFonts w:hint="eastAsia"/>
        </w:rPr>
        <w:t>教務委員会</w:t>
      </w:r>
    </w:p>
    <w:p w14:paraId="387BA358" w14:textId="095A263E" w:rsidR="00853922" w:rsidRDefault="0082720E" w:rsidP="00A94BDB">
      <w:pPr>
        <w:jc w:val="both"/>
      </w:pPr>
      <w:r>
        <w:rPr>
          <w:rFonts w:hint="eastAsia"/>
        </w:rPr>
        <w:t xml:space="preserve">　において審査を行い、</w:t>
      </w:r>
      <w:r w:rsidR="001E1BBE">
        <w:rPr>
          <w:rFonts w:hint="eastAsia"/>
        </w:rPr>
        <w:t>研究科委員会の承認を経て、</w:t>
      </w:r>
      <w:r w:rsidR="00F71062">
        <w:rPr>
          <w:rFonts w:hint="eastAsia"/>
        </w:rPr>
        <w:t>研究科長</w:t>
      </w:r>
      <w:r w:rsidR="007D62A2">
        <w:rPr>
          <w:rFonts w:hint="eastAsia"/>
        </w:rPr>
        <w:t>の許可を得なければならない。</w:t>
      </w:r>
    </w:p>
    <w:p w14:paraId="364BA143" w14:textId="7712BB49" w:rsidR="00241729" w:rsidRDefault="00241729" w:rsidP="00A94BDB">
      <w:pPr>
        <w:jc w:val="both"/>
      </w:pPr>
    </w:p>
    <w:p w14:paraId="73C95E3B" w14:textId="54A9C7BE" w:rsidR="0021781D" w:rsidRDefault="000559A2" w:rsidP="00EE7012">
      <w:pPr>
        <w:jc w:val="both"/>
      </w:pPr>
      <w:r>
        <w:rPr>
          <w:rFonts w:hint="eastAsia"/>
        </w:rPr>
        <w:t>７</w:t>
      </w:r>
      <w:r w:rsidR="0021781D">
        <w:rPr>
          <w:rFonts w:hint="eastAsia"/>
        </w:rPr>
        <w:t xml:space="preserve">　その他</w:t>
      </w:r>
      <w:r>
        <w:rPr>
          <w:rFonts w:hint="eastAsia"/>
        </w:rPr>
        <w:t xml:space="preserve">　</w:t>
      </w:r>
    </w:p>
    <w:p w14:paraId="49E73EBD" w14:textId="77777777" w:rsidR="0082720E" w:rsidRDefault="0021781D" w:rsidP="00EE7012">
      <w:pPr>
        <w:jc w:val="both"/>
      </w:pPr>
      <w:r>
        <w:rPr>
          <w:rFonts w:hint="eastAsia"/>
        </w:rPr>
        <w:t xml:space="preserve">　　</w:t>
      </w:r>
      <w:r w:rsidR="00EE7012">
        <w:rPr>
          <w:rFonts w:hint="eastAsia"/>
        </w:rPr>
        <w:t>この要領に定めるもののほか、</w:t>
      </w:r>
      <w:r>
        <w:t>MD-PhD</w:t>
      </w:r>
      <w:r>
        <w:rPr>
          <w:rFonts w:hint="eastAsia"/>
        </w:rPr>
        <w:t>プログラムに関して</w:t>
      </w:r>
      <w:r w:rsidR="00EE7012">
        <w:rPr>
          <w:rFonts w:hint="eastAsia"/>
        </w:rPr>
        <w:t>必要な事項は、</w:t>
      </w:r>
      <w:r w:rsidR="0082720E">
        <w:rPr>
          <w:rFonts w:hint="eastAsia"/>
        </w:rPr>
        <w:t>教務委員</w:t>
      </w:r>
    </w:p>
    <w:p w14:paraId="007ABD4A" w14:textId="53690A61" w:rsidR="00EE7012" w:rsidRDefault="0082720E" w:rsidP="00EE7012">
      <w:pPr>
        <w:jc w:val="both"/>
      </w:pPr>
      <w:r>
        <w:rPr>
          <w:rFonts w:hint="eastAsia"/>
        </w:rPr>
        <w:t xml:space="preserve">　会の議を経て、</w:t>
      </w:r>
      <w:r w:rsidR="00EE7012">
        <w:rPr>
          <w:rFonts w:hint="eastAsia"/>
        </w:rPr>
        <w:t>研究科委員会が別に定める。</w:t>
      </w:r>
    </w:p>
    <w:p w14:paraId="4D8BC98B" w14:textId="0EEE1327" w:rsidR="00E25C2C" w:rsidRDefault="00E25C2C" w:rsidP="00FB2833">
      <w:pPr>
        <w:widowControl/>
      </w:pPr>
    </w:p>
    <w:p w14:paraId="5E618A9F" w14:textId="2DF25D03" w:rsidR="0021781D" w:rsidRDefault="0021781D" w:rsidP="00FB2833">
      <w:pPr>
        <w:widowControl/>
      </w:pPr>
      <w:r>
        <w:rPr>
          <w:rFonts w:hint="eastAsia"/>
        </w:rPr>
        <w:t xml:space="preserve">　　　附　則</w:t>
      </w:r>
    </w:p>
    <w:p w14:paraId="45E71029" w14:textId="56C14E9F" w:rsidR="001E1BBE" w:rsidRDefault="001E1BBE" w:rsidP="00FB2833">
      <w:pPr>
        <w:widowControl/>
      </w:pPr>
      <w:r>
        <w:rPr>
          <w:rFonts w:hint="eastAsia"/>
        </w:rPr>
        <w:t xml:space="preserve">１　</w:t>
      </w:r>
      <w:r w:rsidRPr="001E1BBE">
        <w:rPr>
          <w:rFonts w:hint="eastAsia"/>
        </w:rPr>
        <w:t>この要領は、令和</w:t>
      </w:r>
      <w:r w:rsidR="00B30F81">
        <w:rPr>
          <w:rFonts w:hint="eastAsia"/>
        </w:rPr>
        <w:t>７</w:t>
      </w:r>
      <w:r w:rsidRPr="001E1BBE">
        <w:rPr>
          <w:rFonts w:hint="eastAsia"/>
        </w:rPr>
        <w:t>年</w:t>
      </w:r>
      <w:r w:rsidR="00B30F81">
        <w:rPr>
          <w:rFonts w:hint="eastAsia"/>
        </w:rPr>
        <w:t>10</w:t>
      </w:r>
      <w:r w:rsidRPr="001E1BBE">
        <w:rPr>
          <w:rFonts w:hint="eastAsia"/>
        </w:rPr>
        <w:t>月</w:t>
      </w:r>
      <w:r w:rsidR="00B30F81">
        <w:rPr>
          <w:rFonts w:hint="eastAsia"/>
        </w:rPr>
        <w:t>20</w:t>
      </w:r>
      <w:r w:rsidRPr="001E1BBE">
        <w:rPr>
          <w:rFonts w:hint="eastAsia"/>
        </w:rPr>
        <w:t>日から施行する。</w:t>
      </w:r>
    </w:p>
    <w:p w14:paraId="34A3864D" w14:textId="220D6FE1" w:rsidR="0021781D" w:rsidRDefault="001E1BBE" w:rsidP="00FB2833">
      <w:pPr>
        <w:widowControl/>
      </w:pPr>
      <w:r>
        <w:rPr>
          <w:rFonts w:hint="eastAsia"/>
        </w:rPr>
        <w:t>２</w:t>
      </w:r>
      <w:r w:rsidR="0021781D">
        <w:rPr>
          <w:rFonts w:hint="eastAsia"/>
        </w:rPr>
        <w:t xml:space="preserve">　経過措置</w:t>
      </w:r>
    </w:p>
    <w:p w14:paraId="26751E3F" w14:textId="77777777" w:rsidR="00A428A7" w:rsidRDefault="0021781D">
      <w:pPr>
        <w:widowControl/>
        <w:ind w:left="420" w:hangingChars="200" w:hanging="420"/>
      </w:pPr>
      <w:r>
        <w:rPr>
          <w:rFonts w:hint="eastAsia"/>
        </w:rPr>
        <w:t xml:space="preserve">　　</w:t>
      </w:r>
      <w:r w:rsidR="00806B52">
        <w:rPr>
          <w:rFonts w:hint="eastAsia"/>
        </w:rPr>
        <w:t>この要領の施行前に</w:t>
      </w:r>
      <w:r w:rsidR="00F15F1A">
        <w:rPr>
          <w:rFonts w:hint="eastAsia"/>
        </w:rPr>
        <w:t>前期プログラムを開始し</w:t>
      </w:r>
      <w:r w:rsidR="00A428A7">
        <w:rPr>
          <w:rFonts w:hint="eastAsia"/>
        </w:rPr>
        <w:t>た令和６年度及び令和７年度に本学医学</w:t>
      </w:r>
    </w:p>
    <w:p w14:paraId="6582A738" w14:textId="7E65C57F" w:rsidR="004853F6" w:rsidRDefault="00A428A7">
      <w:pPr>
        <w:widowControl/>
        <w:ind w:left="420" w:hangingChars="200" w:hanging="420"/>
      </w:pPr>
      <w:r>
        <w:rPr>
          <w:rFonts w:hint="eastAsia"/>
        </w:rPr>
        <w:t xml:space="preserve">　部を卒業した者を対象に以下の経過措置を講ずる。</w:t>
      </w:r>
    </w:p>
    <w:p w14:paraId="35648C1F" w14:textId="1CF04B0E" w:rsidR="00B67996" w:rsidRDefault="004853F6" w:rsidP="00B67996">
      <w:pPr>
        <w:widowControl/>
        <w:ind w:left="420" w:hangingChars="200" w:hanging="420"/>
      </w:pPr>
      <w:r>
        <w:rPr>
          <w:rFonts w:hint="eastAsia"/>
        </w:rPr>
        <w:t xml:space="preserve">　</w:t>
      </w:r>
      <w:r w:rsidR="00A428A7">
        <w:rPr>
          <w:rFonts w:hint="eastAsia"/>
        </w:rPr>
        <w:t xml:space="preserve">　</w:t>
      </w:r>
      <w:r w:rsidR="00B67996">
        <w:rPr>
          <w:rFonts w:hint="eastAsia"/>
        </w:rPr>
        <w:t>経過措置対象期間に</w:t>
      </w:r>
      <w:r w:rsidR="00162796">
        <w:rPr>
          <w:rFonts w:hint="eastAsia"/>
        </w:rPr>
        <w:t>前期プログラムを履修し修了要件の手続きが未了である者</w:t>
      </w:r>
      <w:r w:rsidR="00B67996">
        <w:rPr>
          <w:rFonts w:hint="eastAsia"/>
        </w:rPr>
        <w:t>（履修</w:t>
      </w:r>
    </w:p>
    <w:p w14:paraId="20FD8522" w14:textId="6F59BC75" w:rsidR="00B67996" w:rsidRDefault="00B67996" w:rsidP="00B67996">
      <w:pPr>
        <w:widowControl/>
        <w:ind w:left="420" w:hangingChars="200" w:hanging="420"/>
      </w:pPr>
      <w:r>
        <w:rPr>
          <w:rFonts w:hint="eastAsia"/>
        </w:rPr>
        <w:t xml:space="preserve">　を辞退した者を含む）</w:t>
      </w:r>
      <w:r w:rsidR="00162796">
        <w:rPr>
          <w:rFonts w:hint="eastAsia"/>
        </w:rPr>
        <w:t>は</w:t>
      </w:r>
      <w:r w:rsidR="00A5579C">
        <w:rPr>
          <w:rFonts w:hint="eastAsia"/>
        </w:rPr>
        <w:t>指導教授の承認を得た上で</w:t>
      </w:r>
      <w:r w:rsidR="00AB22B0">
        <w:rPr>
          <w:rFonts w:hint="eastAsia"/>
        </w:rPr>
        <w:t>３（１）</w:t>
      </w:r>
      <w:r w:rsidR="00677CA5">
        <w:rPr>
          <w:rFonts w:hint="eastAsia"/>
        </w:rPr>
        <w:t>エ</w:t>
      </w:r>
      <w:r w:rsidR="00AB22B0">
        <w:rPr>
          <w:rFonts w:hint="eastAsia"/>
        </w:rPr>
        <w:t>及び</w:t>
      </w:r>
      <w:r w:rsidR="00360291" w:rsidRPr="00360291">
        <w:rPr>
          <w:rFonts w:hint="eastAsia"/>
        </w:rPr>
        <w:t>３（２）</w:t>
      </w:r>
      <w:r w:rsidR="00677CA5">
        <w:rPr>
          <w:rFonts w:hint="eastAsia"/>
        </w:rPr>
        <w:t>ア</w:t>
      </w:r>
      <w:r w:rsidR="00360291" w:rsidRPr="00360291">
        <w:rPr>
          <w:rFonts w:hint="eastAsia"/>
        </w:rPr>
        <w:t>の手続き</w:t>
      </w:r>
    </w:p>
    <w:p w14:paraId="325B3821" w14:textId="65F8B0BC" w:rsidR="004853F6" w:rsidRDefault="00B67996" w:rsidP="00B67996">
      <w:pPr>
        <w:widowControl/>
        <w:ind w:left="420" w:hangingChars="200" w:hanging="420"/>
      </w:pPr>
      <w:r>
        <w:rPr>
          <w:rFonts w:hint="eastAsia"/>
        </w:rPr>
        <w:t xml:space="preserve">　</w:t>
      </w:r>
      <w:r w:rsidR="00360291" w:rsidRPr="00360291">
        <w:rPr>
          <w:rFonts w:hint="eastAsia"/>
        </w:rPr>
        <w:t>を行い</w:t>
      </w:r>
      <w:r w:rsidR="00994255">
        <w:t>、</w:t>
      </w:r>
      <w:r w:rsidR="001266B4">
        <w:rPr>
          <w:rFonts w:hint="eastAsia"/>
        </w:rPr>
        <w:t>教務委員会において審査を行い、</w:t>
      </w:r>
      <w:r w:rsidR="00A5579C">
        <w:rPr>
          <w:rFonts w:hint="eastAsia"/>
        </w:rPr>
        <w:t>研究科委員会の承認を</w:t>
      </w:r>
      <w:r w:rsidR="00E6096B">
        <w:rPr>
          <w:rFonts w:hint="eastAsia"/>
        </w:rPr>
        <w:t>経て、研究科長</w:t>
      </w:r>
      <w:r w:rsidR="004853F6">
        <w:rPr>
          <w:rFonts w:hint="eastAsia"/>
        </w:rPr>
        <w:t>の許可</w:t>
      </w:r>
    </w:p>
    <w:p w14:paraId="3AB482D4" w14:textId="507A850D" w:rsidR="0021781D" w:rsidRPr="00E25C2C" w:rsidRDefault="001266B4" w:rsidP="000578B2">
      <w:pPr>
        <w:widowControl/>
        <w:ind w:left="420" w:hangingChars="200" w:hanging="420"/>
      </w:pPr>
      <w:r>
        <w:rPr>
          <w:rFonts w:hint="eastAsia"/>
        </w:rPr>
        <w:t xml:space="preserve">　</w:t>
      </w:r>
      <w:r w:rsidR="004853F6">
        <w:rPr>
          <w:rFonts w:hint="eastAsia"/>
        </w:rPr>
        <w:t>を</w:t>
      </w:r>
      <w:r w:rsidR="00A5579C">
        <w:rPr>
          <w:rFonts w:hint="eastAsia"/>
        </w:rPr>
        <w:t>得た場合に、</w:t>
      </w:r>
      <w:r w:rsidR="00162796">
        <w:rPr>
          <w:rFonts w:hint="eastAsia"/>
        </w:rPr>
        <w:t>この要領に基づく</w:t>
      </w:r>
      <w:r w:rsidR="00A5579C">
        <w:rPr>
          <w:rFonts w:hint="eastAsia"/>
        </w:rPr>
        <w:t>後期プログラムの開始を</w:t>
      </w:r>
      <w:r w:rsidR="00140E7A">
        <w:rPr>
          <w:rFonts w:hint="eastAsia"/>
        </w:rPr>
        <w:t>認めることとする。</w:t>
      </w:r>
    </w:p>
    <w:sectPr w:rsidR="0021781D" w:rsidRPr="00E25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5B66" w14:textId="77777777" w:rsidR="007E30BC" w:rsidRDefault="007E30BC" w:rsidP="00633D45">
      <w:r>
        <w:separator/>
      </w:r>
    </w:p>
  </w:endnote>
  <w:endnote w:type="continuationSeparator" w:id="0">
    <w:p w14:paraId="6DD81D62" w14:textId="77777777" w:rsidR="007E30BC" w:rsidRDefault="007E30BC" w:rsidP="0063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C47" w14:textId="77777777" w:rsidR="007E30BC" w:rsidRDefault="007E30BC" w:rsidP="00633D45">
      <w:r>
        <w:separator/>
      </w:r>
    </w:p>
  </w:footnote>
  <w:footnote w:type="continuationSeparator" w:id="0">
    <w:p w14:paraId="545A4959" w14:textId="77777777" w:rsidR="007E30BC" w:rsidRDefault="007E30BC" w:rsidP="00633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C"/>
    <w:rsid w:val="00001A40"/>
    <w:rsid w:val="00006570"/>
    <w:rsid w:val="00011065"/>
    <w:rsid w:val="0001455D"/>
    <w:rsid w:val="00015E02"/>
    <w:rsid w:val="00016AF0"/>
    <w:rsid w:val="000201A9"/>
    <w:rsid w:val="0002256D"/>
    <w:rsid w:val="00031BE9"/>
    <w:rsid w:val="00031E01"/>
    <w:rsid w:val="00035D1B"/>
    <w:rsid w:val="0003751B"/>
    <w:rsid w:val="00041C70"/>
    <w:rsid w:val="00047DBF"/>
    <w:rsid w:val="00053DD6"/>
    <w:rsid w:val="00053E59"/>
    <w:rsid w:val="000559A2"/>
    <w:rsid w:val="00056ECA"/>
    <w:rsid w:val="000575D5"/>
    <w:rsid w:val="000578B2"/>
    <w:rsid w:val="00060F46"/>
    <w:rsid w:val="0006581D"/>
    <w:rsid w:val="00067F11"/>
    <w:rsid w:val="00071576"/>
    <w:rsid w:val="000715E1"/>
    <w:rsid w:val="000725F4"/>
    <w:rsid w:val="00072C90"/>
    <w:rsid w:val="000746DB"/>
    <w:rsid w:val="000765F3"/>
    <w:rsid w:val="00077073"/>
    <w:rsid w:val="00080A9F"/>
    <w:rsid w:val="000829E6"/>
    <w:rsid w:val="00087CAC"/>
    <w:rsid w:val="00094373"/>
    <w:rsid w:val="00095CBD"/>
    <w:rsid w:val="0009605E"/>
    <w:rsid w:val="00096C68"/>
    <w:rsid w:val="00097F52"/>
    <w:rsid w:val="000A0035"/>
    <w:rsid w:val="000A3C1E"/>
    <w:rsid w:val="000A475A"/>
    <w:rsid w:val="000A77B6"/>
    <w:rsid w:val="000B1918"/>
    <w:rsid w:val="000B34DE"/>
    <w:rsid w:val="000B6718"/>
    <w:rsid w:val="000B6E0C"/>
    <w:rsid w:val="000C3786"/>
    <w:rsid w:val="000C3E57"/>
    <w:rsid w:val="000C69CB"/>
    <w:rsid w:val="000E2576"/>
    <w:rsid w:val="000E27D2"/>
    <w:rsid w:val="000E4AEC"/>
    <w:rsid w:val="000E729B"/>
    <w:rsid w:val="000F1A0D"/>
    <w:rsid w:val="000F228F"/>
    <w:rsid w:val="000F39B2"/>
    <w:rsid w:val="0010289B"/>
    <w:rsid w:val="0010624A"/>
    <w:rsid w:val="0011301D"/>
    <w:rsid w:val="00114BC0"/>
    <w:rsid w:val="0011659F"/>
    <w:rsid w:val="00117D03"/>
    <w:rsid w:val="0012036F"/>
    <w:rsid w:val="001266B4"/>
    <w:rsid w:val="00127B8C"/>
    <w:rsid w:val="00130336"/>
    <w:rsid w:val="0013374D"/>
    <w:rsid w:val="00140E7A"/>
    <w:rsid w:val="00145D8D"/>
    <w:rsid w:val="00150B45"/>
    <w:rsid w:val="0015298B"/>
    <w:rsid w:val="00153CDD"/>
    <w:rsid w:val="001550D7"/>
    <w:rsid w:val="00155583"/>
    <w:rsid w:val="001566D9"/>
    <w:rsid w:val="001606AF"/>
    <w:rsid w:val="00162796"/>
    <w:rsid w:val="00166003"/>
    <w:rsid w:val="00167DBC"/>
    <w:rsid w:val="00172A35"/>
    <w:rsid w:val="00172A50"/>
    <w:rsid w:val="00173CF5"/>
    <w:rsid w:val="00174A4F"/>
    <w:rsid w:val="00176C28"/>
    <w:rsid w:val="0017752E"/>
    <w:rsid w:val="001812B4"/>
    <w:rsid w:val="0018187F"/>
    <w:rsid w:val="001868B3"/>
    <w:rsid w:val="00187BF1"/>
    <w:rsid w:val="00194882"/>
    <w:rsid w:val="00196C39"/>
    <w:rsid w:val="00197CCE"/>
    <w:rsid w:val="001A1B15"/>
    <w:rsid w:val="001A4BDB"/>
    <w:rsid w:val="001A598F"/>
    <w:rsid w:val="001B090A"/>
    <w:rsid w:val="001B473F"/>
    <w:rsid w:val="001B48A1"/>
    <w:rsid w:val="001B53E5"/>
    <w:rsid w:val="001B56CA"/>
    <w:rsid w:val="001C2D18"/>
    <w:rsid w:val="001C32CE"/>
    <w:rsid w:val="001C3C79"/>
    <w:rsid w:val="001C5C42"/>
    <w:rsid w:val="001C7CE7"/>
    <w:rsid w:val="001D1E2E"/>
    <w:rsid w:val="001D4748"/>
    <w:rsid w:val="001D51E8"/>
    <w:rsid w:val="001E1BBE"/>
    <w:rsid w:val="001E2543"/>
    <w:rsid w:val="001E7593"/>
    <w:rsid w:val="001E7FC6"/>
    <w:rsid w:val="001F04F9"/>
    <w:rsid w:val="001F61A1"/>
    <w:rsid w:val="001F77B1"/>
    <w:rsid w:val="001F7D62"/>
    <w:rsid w:val="00201D97"/>
    <w:rsid w:val="00202541"/>
    <w:rsid w:val="00205203"/>
    <w:rsid w:val="00206A29"/>
    <w:rsid w:val="00210642"/>
    <w:rsid w:val="0021108A"/>
    <w:rsid w:val="0021781D"/>
    <w:rsid w:val="002219C7"/>
    <w:rsid w:val="00224EEA"/>
    <w:rsid w:val="00226E12"/>
    <w:rsid w:val="002308E4"/>
    <w:rsid w:val="00230F53"/>
    <w:rsid w:val="00231869"/>
    <w:rsid w:val="00232AE7"/>
    <w:rsid w:val="0023622E"/>
    <w:rsid w:val="00236A95"/>
    <w:rsid w:val="00241729"/>
    <w:rsid w:val="00242FB8"/>
    <w:rsid w:val="00247028"/>
    <w:rsid w:val="0025009B"/>
    <w:rsid w:val="00250617"/>
    <w:rsid w:val="00252CCB"/>
    <w:rsid w:val="00254BD4"/>
    <w:rsid w:val="00255141"/>
    <w:rsid w:val="00255626"/>
    <w:rsid w:val="0027508D"/>
    <w:rsid w:val="00276BA3"/>
    <w:rsid w:val="002774A4"/>
    <w:rsid w:val="00280348"/>
    <w:rsid w:val="0028133E"/>
    <w:rsid w:val="00281FD2"/>
    <w:rsid w:val="002906F8"/>
    <w:rsid w:val="00291643"/>
    <w:rsid w:val="002920C2"/>
    <w:rsid w:val="002A35F6"/>
    <w:rsid w:val="002A3B59"/>
    <w:rsid w:val="002B1FA5"/>
    <w:rsid w:val="002B2014"/>
    <w:rsid w:val="002B5575"/>
    <w:rsid w:val="002B629F"/>
    <w:rsid w:val="002C1D26"/>
    <w:rsid w:val="002C32CF"/>
    <w:rsid w:val="002C5E10"/>
    <w:rsid w:val="002C669E"/>
    <w:rsid w:val="002C6804"/>
    <w:rsid w:val="002D292B"/>
    <w:rsid w:val="002E085A"/>
    <w:rsid w:val="002E5FC5"/>
    <w:rsid w:val="002F0028"/>
    <w:rsid w:val="002F3FC1"/>
    <w:rsid w:val="002F4DB3"/>
    <w:rsid w:val="00301C88"/>
    <w:rsid w:val="00302EE9"/>
    <w:rsid w:val="00303804"/>
    <w:rsid w:val="00304475"/>
    <w:rsid w:val="00305B18"/>
    <w:rsid w:val="00310991"/>
    <w:rsid w:val="003235B0"/>
    <w:rsid w:val="00325954"/>
    <w:rsid w:val="00326463"/>
    <w:rsid w:val="0032695B"/>
    <w:rsid w:val="00332DFD"/>
    <w:rsid w:val="003336D6"/>
    <w:rsid w:val="00334335"/>
    <w:rsid w:val="00340741"/>
    <w:rsid w:val="00353D0C"/>
    <w:rsid w:val="00360291"/>
    <w:rsid w:val="00361A52"/>
    <w:rsid w:val="00364D9A"/>
    <w:rsid w:val="00371324"/>
    <w:rsid w:val="00373A5E"/>
    <w:rsid w:val="003768A3"/>
    <w:rsid w:val="00377875"/>
    <w:rsid w:val="003805B1"/>
    <w:rsid w:val="003807DE"/>
    <w:rsid w:val="00381E1D"/>
    <w:rsid w:val="00382524"/>
    <w:rsid w:val="00385BB7"/>
    <w:rsid w:val="00386C30"/>
    <w:rsid w:val="0039017B"/>
    <w:rsid w:val="00395288"/>
    <w:rsid w:val="003A053D"/>
    <w:rsid w:val="003A151B"/>
    <w:rsid w:val="003A55EB"/>
    <w:rsid w:val="003A59B0"/>
    <w:rsid w:val="003B077B"/>
    <w:rsid w:val="003B08B7"/>
    <w:rsid w:val="003B0BEC"/>
    <w:rsid w:val="003B4536"/>
    <w:rsid w:val="003B79AC"/>
    <w:rsid w:val="003C173F"/>
    <w:rsid w:val="003C5918"/>
    <w:rsid w:val="003C6118"/>
    <w:rsid w:val="003D0D53"/>
    <w:rsid w:val="003D2419"/>
    <w:rsid w:val="003D3E1D"/>
    <w:rsid w:val="003E0EB9"/>
    <w:rsid w:val="003E25C5"/>
    <w:rsid w:val="003E38E7"/>
    <w:rsid w:val="003E4395"/>
    <w:rsid w:val="003E75A4"/>
    <w:rsid w:val="003F1612"/>
    <w:rsid w:val="003F6926"/>
    <w:rsid w:val="00401714"/>
    <w:rsid w:val="0040418F"/>
    <w:rsid w:val="00405B99"/>
    <w:rsid w:val="00405F00"/>
    <w:rsid w:val="00406DEB"/>
    <w:rsid w:val="004074EC"/>
    <w:rsid w:val="00413E02"/>
    <w:rsid w:val="00415C72"/>
    <w:rsid w:val="00421BE6"/>
    <w:rsid w:val="00422AA0"/>
    <w:rsid w:val="00425898"/>
    <w:rsid w:val="00425D0D"/>
    <w:rsid w:val="00431EB2"/>
    <w:rsid w:val="00432C79"/>
    <w:rsid w:val="00440A27"/>
    <w:rsid w:val="004416B2"/>
    <w:rsid w:val="00441E18"/>
    <w:rsid w:val="00447B39"/>
    <w:rsid w:val="00451763"/>
    <w:rsid w:val="0045436D"/>
    <w:rsid w:val="00461526"/>
    <w:rsid w:val="004623A8"/>
    <w:rsid w:val="00462E2F"/>
    <w:rsid w:val="00473E4D"/>
    <w:rsid w:val="00475B0B"/>
    <w:rsid w:val="00476006"/>
    <w:rsid w:val="00476F35"/>
    <w:rsid w:val="004853F6"/>
    <w:rsid w:val="00485E77"/>
    <w:rsid w:val="004862D6"/>
    <w:rsid w:val="00487C30"/>
    <w:rsid w:val="004909C1"/>
    <w:rsid w:val="00491625"/>
    <w:rsid w:val="00492433"/>
    <w:rsid w:val="00492EAB"/>
    <w:rsid w:val="00496003"/>
    <w:rsid w:val="004A0032"/>
    <w:rsid w:val="004A01C7"/>
    <w:rsid w:val="004A1668"/>
    <w:rsid w:val="004A1D6E"/>
    <w:rsid w:val="004A3BC1"/>
    <w:rsid w:val="004A4697"/>
    <w:rsid w:val="004A5B90"/>
    <w:rsid w:val="004A5F14"/>
    <w:rsid w:val="004B03E7"/>
    <w:rsid w:val="004B070E"/>
    <w:rsid w:val="004B6377"/>
    <w:rsid w:val="004B6F86"/>
    <w:rsid w:val="004C189B"/>
    <w:rsid w:val="004C19BC"/>
    <w:rsid w:val="004C3752"/>
    <w:rsid w:val="004C405A"/>
    <w:rsid w:val="004C4842"/>
    <w:rsid w:val="004C624F"/>
    <w:rsid w:val="004C7784"/>
    <w:rsid w:val="004D18CF"/>
    <w:rsid w:val="004D4558"/>
    <w:rsid w:val="004E2559"/>
    <w:rsid w:val="004E39BA"/>
    <w:rsid w:val="004F0913"/>
    <w:rsid w:val="004F5FB5"/>
    <w:rsid w:val="004F7470"/>
    <w:rsid w:val="005010BD"/>
    <w:rsid w:val="00501468"/>
    <w:rsid w:val="0050215D"/>
    <w:rsid w:val="00503D71"/>
    <w:rsid w:val="00505FC5"/>
    <w:rsid w:val="00511E87"/>
    <w:rsid w:val="00515301"/>
    <w:rsid w:val="00515A9A"/>
    <w:rsid w:val="00515E48"/>
    <w:rsid w:val="00517C94"/>
    <w:rsid w:val="00521C1A"/>
    <w:rsid w:val="005233FE"/>
    <w:rsid w:val="005237B8"/>
    <w:rsid w:val="00525CC7"/>
    <w:rsid w:val="00527291"/>
    <w:rsid w:val="0053239F"/>
    <w:rsid w:val="005331D8"/>
    <w:rsid w:val="005344B5"/>
    <w:rsid w:val="00534E03"/>
    <w:rsid w:val="00535390"/>
    <w:rsid w:val="00535A46"/>
    <w:rsid w:val="005444B3"/>
    <w:rsid w:val="00547327"/>
    <w:rsid w:val="005513C2"/>
    <w:rsid w:val="00551DB6"/>
    <w:rsid w:val="00553506"/>
    <w:rsid w:val="00553BBA"/>
    <w:rsid w:val="00556BF2"/>
    <w:rsid w:val="00561520"/>
    <w:rsid w:val="00574D23"/>
    <w:rsid w:val="00576627"/>
    <w:rsid w:val="00577322"/>
    <w:rsid w:val="00581C82"/>
    <w:rsid w:val="00585BDC"/>
    <w:rsid w:val="00586949"/>
    <w:rsid w:val="005930BC"/>
    <w:rsid w:val="005934DD"/>
    <w:rsid w:val="00595A14"/>
    <w:rsid w:val="005A7E85"/>
    <w:rsid w:val="005B3E5B"/>
    <w:rsid w:val="005B5281"/>
    <w:rsid w:val="005C5069"/>
    <w:rsid w:val="005C51A7"/>
    <w:rsid w:val="005C71E7"/>
    <w:rsid w:val="005E036A"/>
    <w:rsid w:val="005E2A22"/>
    <w:rsid w:val="005E4022"/>
    <w:rsid w:val="005E5246"/>
    <w:rsid w:val="005E6558"/>
    <w:rsid w:val="005E66E8"/>
    <w:rsid w:val="005F4E15"/>
    <w:rsid w:val="005F7E90"/>
    <w:rsid w:val="00603D0B"/>
    <w:rsid w:val="00604239"/>
    <w:rsid w:val="006058B0"/>
    <w:rsid w:val="0061763F"/>
    <w:rsid w:val="00617C86"/>
    <w:rsid w:val="00623509"/>
    <w:rsid w:val="00626215"/>
    <w:rsid w:val="00626EC1"/>
    <w:rsid w:val="006273AF"/>
    <w:rsid w:val="00633D45"/>
    <w:rsid w:val="00642993"/>
    <w:rsid w:val="00643571"/>
    <w:rsid w:val="0064479C"/>
    <w:rsid w:val="006506D8"/>
    <w:rsid w:val="00652B49"/>
    <w:rsid w:val="0065599C"/>
    <w:rsid w:val="0066323F"/>
    <w:rsid w:val="0067484A"/>
    <w:rsid w:val="00674CFB"/>
    <w:rsid w:val="006764F1"/>
    <w:rsid w:val="006775F1"/>
    <w:rsid w:val="00677CA5"/>
    <w:rsid w:val="00684045"/>
    <w:rsid w:val="00684AF3"/>
    <w:rsid w:val="00686B4A"/>
    <w:rsid w:val="00692275"/>
    <w:rsid w:val="0069361B"/>
    <w:rsid w:val="0069776A"/>
    <w:rsid w:val="006A0243"/>
    <w:rsid w:val="006A4227"/>
    <w:rsid w:val="006A6218"/>
    <w:rsid w:val="006B135D"/>
    <w:rsid w:val="006B1434"/>
    <w:rsid w:val="006B1C48"/>
    <w:rsid w:val="006B2006"/>
    <w:rsid w:val="006B2A42"/>
    <w:rsid w:val="006B3E41"/>
    <w:rsid w:val="006B45CE"/>
    <w:rsid w:val="006C393A"/>
    <w:rsid w:val="006C4170"/>
    <w:rsid w:val="006C4FAA"/>
    <w:rsid w:val="006C5129"/>
    <w:rsid w:val="006C6CC3"/>
    <w:rsid w:val="006D7548"/>
    <w:rsid w:val="006E196D"/>
    <w:rsid w:val="006E4319"/>
    <w:rsid w:val="006E6DD2"/>
    <w:rsid w:val="006E73E7"/>
    <w:rsid w:val="006F0E78"/>
    <w:rsid w:val="006F15EB"/>
    <w:rsid w:val="006F1F83"/>
    <w:rsid w:val="006F363C"/>
    <w:rsid w:val="00703808"/>
    <w:rsid w:val="00705CAA"/>
    <w:rsid w:val="00711BF3"/>
    <w:rsid w:val="00713CE1"/>
    <w:rsid w:val="007150E8"/>
    <w:rsid w:val="00720853"/>
    <w:rsid w:val="00720B92"/>
    <w:rsid w:val="00722A37"/>
    <w:rsid w:val="007234EC"/>
    <w:rsid w:val="007272E9"/>
    <w:rsid w:val="00730AE8"/>
    <w:rsid w:val="007315EA"/>
    <w:rsid w:val="00733B75"/>
    <w:rsid w:val="0073475C"/>
    <w:rsid w:val="0073719C"/>
    <w:rsid w:val="00737394"/>
    <w:rsid w:val="007419D0"/>
    <w:rsid w:val="00741CBA"/>
    <w:rsid w:val="00745E39"/>
    <w:rsid w:val="00746F95"/>
    <w:rsid w:val="00751774"/>
    <w:rsid w:val="00752F57"/>
    <w:rsid w:val="0075408F"/>
    <w:rsid w:val="00754A24"/>
    <w:rsid w:val="00756D23"/>
    <w:rsid w:val="00756F11"/>
    <w:rsid w:val="00763F65"/>
    <w:rsid w:val="00764F7B"/>
    <w:rsid w:val="00767FD1"/>
    <w:rsid w:val="00775968"/>
    <w:rsid w:val="00775A71"/>
    <w:rsid w:val="00775EB5"/>
    <w:rsid w:val="007802CD"/>
    <w:rsid w:val="007857D6"/>
    <w:rsid w:val="00790593"/>
    <w:rsid w:val="00793454"/>
    <w:rsid w:val="007941CC"/>
    <w:rsid w:val="00794C53"/>
    <w:rsid w:val="00796136"/>
    <w:rsid w:val="00797B07"/>
    <w:rsid w:val="007A0A27"/>
    <w:rsid w:val="007A2E84"/>
    <w:rsid w:val="007B24D6"/>
    <w:rsid w:val="007B376D"/>
    <w:rsid w:val="007B5BE0"/>
    <w:rsid w:val="007B6FA3"/>
    <w:rsid w:val="007C4281"/>
    <w:rsid w:val="007C5E37"/>
    <w:rsid w:val="007D62A2"/>
    <w:rsid w:val="007D661B"/>
    <w:rsid w:val="007D7A21"/>
    <w:rsid w:val="007E0491"/>
    <w:rsid w:val="007E30BC"/>
    <w:rsid w:val="007E4A99"/>
    <w:rsid w:val="007E5836"/>
    <w:rsid w:val="007E5ABE"/>
    <w:rsid w:val="007E758B"/>
    <w:rsid w:val="007F2200"/>
    <w:rsid w:val="0080180A"/>
    <w:rsid w:val="008045FB"/>
    <w:rsid w:val="008046E4"/>
    <w:rsid w:val="008049F4"/>
    <w:rsid w:val="00804DBF"/>
    <w:rsid w:val="00806B52"/>
    <w:rsid w:val="0081227F"/>
    <w:rsid w:val="00812FF7"/>
    <w:rsid w:val="00816795"/>
    <w:rsid w:val="0081701F"/>
    <w:rsid w:val="0081718F"/>
    <w:rsid w:val="0082123F"/>
    <w:rsid w:val="00825281"/>
    <w:rsid w:val="0082720E"/>
    <w:rsid w:val="008279A1"/>
    <w:rsid w:val="008322E4"/>
    <w:rsid w:val="00841B90"/>
    <w:rsid w:val="00842709"/>
    <w:rsid w:val="008445BE"/>
    <w:rsid w:val="00846461"/>
    <w:rsid w:val="008525FD"/>
    <w:rsid w:val="00852769"/>
    <w:rsid w:val="00853922"/>
    <w:rsid w:val="008571A7"/>
    <w:rsid w:val="008616CB"/>
    <w:rsid w:val="00862E56"/>
    <w:rsid w:val="008634E8"/>
    <w:rsid w:val="008651CC"/>
    <w:rsid w:val="00867D7A"/>
    <w:rsid w:val="00867EA9"/>
    <w:rsid w:val="008723FB"/>
    <w:rsid w:val="00875F5A"/>
    <w:rsid w:val="00876F56"/>
    <w:rsid w:val="00881C09"/>
    <w:rsid w:val="0088384E"/>
    <w:rsid w:val="008865E7"/>
    <w:rsid w:val="008A3232"/>
    <w:rsid w:val="008A6C19"/>
    <w:rsid w:val="008B0BD8"/>
    <w:rsid w:val="008B0E8B"/>
    <w:rsid w:val="008B19CA"/>
    <w:rsid w:val="008B2D0F"/>
    <w:rsid w:val="008C148F"/>
    <w:rsid w:val="008C2371"/>
    <w:rsid w:val="008C3507"/>
    <w:rsid w:val="008C4AAD"/>
    <w:rsid w:val="008C5052"/>
    <w:rsid w:val="008C54E4"/>
    <w:rsid w:val="008C5503"/>
    <w:rsid w:val="008C6832"/>
    <w:rsid w:val="008C6D2F"/>
    <w:rsid w:val="008C7793"/>
    <w:rsid w:val="008D0A8A"/>
    <w:rsid w:val="008D2E84"/>
    <w:rsid w:val="008E0405"/>
    <w:rsid w:val="008E075A"/>
    <w:rsid w:val="008E0ED0"/>
    <w:rsid w:val="008E1DD6"/>
    <w:rsid w:val="008E448B"/>
    <w:rsid w:val="008E452E"/>
    <w:rsid w:val="008E5789"/>
    <w:rsid w:val="008E793C"/>
    <w:rsid w:val="008F0050"/>
    <w:rsid w:val="00901260"/>
    <w:rsid w:val="00901CCD"/>
    <w:rsid w:val="00901F10"/>
    <w:rsid w:val="00902F59"/>
    <w:rsid w:val="009035E6"/>
    <w:rsid w:val="00907E27"/>
    <w:rsid w:val="00910735"/>
    <w:rsid w:val="009112CF"/>
    <w:rsid w:val="00914E3B"/>
    <w:rsid w:val="00917AB0"/>
    <w:rsid w:val="00917BB9"/>
    <w:rsid w:val="00921F35"/>
    <w:rsid w:val="00923A22"/>
    <w:rsid w:val="009272BF"/>
    <w:rsid w:val="0092795F"/>
    <w:rsid w:val="00930346"/>
    <w:rsid w:val="009324ED"/>
    <w:rsid w:val="009359AB"/>
    <w:rsid w:val="00937024"/>
    <w:rsid w:val="00937FB7"/>
    <w:rsid w:val="009406FC"/>
    <w:rsid w:val="009411BD"/>
    <w:rsid w:val="00943DBB"/>
    <w:rsid w:val="00943E78"/>
    <w:rsid w:val="009524D7"/>
    <w:rsid w:val="00957CDC"/>
    <w:rsid w:val="00973F73"/>
    <w:rsid w:val="0097548F"/>
    <w:rsid w:val="009813D0"/>
    <w:rsid w:val="00983723"/>
    <w:rsid w:val="00984663"/>
    <w:rsid w:val="009903CD"/>
    <w:rsid w:val="00991C37"/>
    <w:rsid w:val="00993BF0"/>
    <w:rsid w:val="00994255"/>
    <w:rsid w:val="00995AFA"/>
    <w:rsid w:val="009A0FB0"/>
    <w:rsid w:val="009A4F44"/>
    <w:rsid w:val="009A6FBD"/>
    <w:rsid w:val="009A750E"/>
    <w:rsid w:val="009A7BA0"/>
    <w:rsid w:val="009A7D83"/>
    <w:rsid w:val="009B49A2"/>
    <w:rsid w:val="009B6969"/>
    <w:rsid w:val="009C4182"/>
    <w:rsid w:val="009C6B61"/>
    <w:rsid w:val="009D02CD"/>
    <w:rsid w:val="009D242F"/>
    <w:rsid w:val="009E2195"/>
    <w:rsid w:val="009E23BA"/>
    <w:rsid w:val="009E4EFB"/>
    <w:rsid w:val="009E7F47"/>
    <w:rsid w:val="009F0AE1"/>
    <w:rsid w:val="009F12AE"/>
    <w:rsid w:val="009F6494"/>
    <w:rsid w:val="00A02F92"/>
    <w:rsid w:val="00A11D19"/>
    <w:rsid w:val="00A20966"/>
    <w:rsid w:val="00A227CD"/>
    <w:rsid w:val="00A236BE"/>
    <w:rsid w:val="00A23DFC"/>
    <w:rsid w:val="00A25998"/>
    <w:rsid w:val="00A262EE"/>
    <w:rsid w:val="00A30A99"/>
    <w:rsid w:val="00A30BA4"/>
    <w:rsid w:val="00A32FE1"/>
    <w:rsid w:val="00A40E65"/>
    <w:rsid w:val="00A40EAE"/>
    <w:rsid w:val="00A428A7"/>
    <w:rsid w:val="00A45B97"/>
    <w:rsid w:val="00A46FD3"/>
    <w:rsid w:val="00A47E54"/>
    <w:rsid w:val="00A51841"/>
    <w:rsid w:val="00A556A0"/>
    <w:rsid w:val="00A5579C"/>
    <w:rsid w:val="00A55ADB"/>
    <w:rsid w:val="00A56B9A"/>
    <w:rsid w:val="00A60270"/>
    <w:rsid w:val="00A617D6"/>
    <w:rsid w:val="00A63C72"/>
    <w:rsid w:val="00A64EFD"/>
    <w:rsid w:val="00A65899"/>
    <w:rsid w:val="00A659D9"/>
    <w:rsid w:val="00A669A3"/>
    <w:rsid w:val="00A71273"/>
    <w:rsid w:val="00A74626"/>
    <w:rsid w:val="00A747F3"/>
    <w:rsid w:val="00A76FA2"/>
    <w:rsid w:val="00A835CD"/>
    <w:rsid w:val="00A85388"/>
    <w:rsid w:val="00A86895"/>
    <w:rsid w:val="00A90858"/>
    <w:rsid w:val="00A94BDB"/>
    <w:rsid w:val="00A96301"/>
    <w:rsid w:val="00A978F4"/>
    <w:rsid w:val="00AA4769"/>
    <w:rsid w:val="00AA6D7C"/>
    <w:rsid w:val="00AA7596"/>
    <w:rsid w:val="00AB01F3"/>
    <w:rsid w:val="00AB22B0"/>
    <w:rsid w:val="00AB275A"/>
    <w:rsid w:val="00AB3882"/>
    <w:rsid w:val="00AB79A0"/>
    <w:rsid w:val="00AC29F4"/>
    <w:rsid w:val="00AC2C33"/>
    <w:rsid w:val="00AC7135"/>
    <w:rsid w:val="00AD3A54"/>
    <w:rsid w:val="00AE0DFF"/>
    <w:rsid w:val="00AE2E28"/>
    <w:rsid w:val="00AE4A54"/>
    <w:rsid w:val="00AF47BD"/>
    <w:rsid w:val="00B0054C"/>
    <w:rsid w:val="00B03D9B"/>
    <w:rsid w:val="00B10315"/>
    <w:rsid w:val="00B10CD4"/>
    <w:rsid w:val="00B14207"/>
    <w:rsid w:val="00B17E01"/>
    <w:rsid w:val="00B21B44"/>
    <w:rsid w:val="00B23B76"/>
    <w:rsid w:val="00B26437"/>
    <w:rsid w:val="00B30975"/>
    <w:rsid w:val="00B30F81"/>
    <w:rsid w:val="00B3407E"/>
    <w:rsid w:val="00B45064"/>
    <w:rsid w:val="00B52061"/>
    <w:rsid w:val="00B61599"/>
    <w:rsid w:val="00B630D4"/>
    <w:rsid w:val="00B67996"/>
    <w:rsid w:val="00B67C91"/>
    <w:rsid w:val="00B71C93"/>
    <w:rsid w:val="00B72386"/>
    <w:rsid w:val="00B7259A"/>
    <w:rsid w:val="00B75055"/>
    <w:rsid w:val="00B75831"/>
    <w:rsid w:val="00B77032"/>
    <w:rsid w:val="00B811B0"/>
    <w:rsid w:val="00B83055"/>
    <w:rsid w:val="00B87980"/>
    <w:rsid w:val="00B9029F"/>
    <w:rsid w:val="00B946F2"/>
    <w:rsid w:val="00BA2B4A"/>
    <w:rsid w:val="00BA2CAB"/>
    <w:rsid w:val="00BA340F"/>
    <w:rsid w:val="00BA4F92"/>
    <w:rsid w:val="00BA6437"/>
    <w:rsid w:val="00BB208B"/>
    <w:rsid w:val="00BB5E87"/>
    <w:rsid w:val="00BC2F4B"/>
    <w:rsid w:val="00BD1EFA"/>
    <w:rsid w:val="00BD2ACE"/>
    <w:rsid w:val="00BE360B"/>
    <w:rsid w:val="00BE4E80"/>
    <w:rsid w:val="00BF0EC0"/>
    <w:rsid w:val="00BF67D4"/>
    <w:rsid w:val="00C001EB"/>
    <w:rsid w:val="00C01E5A"/>
    <w:rsid w:val="00C035BC"/>
    <w:rsid w:val="00C04B40"/>
    <w:rsid w:val="00C057B1"/>
    <w:rsid w:val="00C13409"/>
    <w:rsid w:val="00C14DB3"/>
    <w:rsid w:val="00C15996"/>
    <w:rsid w:val="00C17345"/>
    <w:rsid w:val="00C244B2"/>
    <w:rsid w:val="00C24AD9"/>
    <w:rsid w:val="00C31B0C"/>
    <w:rsid w:val="00C31C8D"/>
    <w:rsid w:val="00C403A7"/>
    <w:rsid w:val="00C41F85"/>
    <w:rsid w:val="00C4548E"/>
    <w:rsid w:val="00C45970"/>
    <w:rsid w:val="00C60AC0"/>
    <w:rsid w:val="00C63C35"/>
    <w:rsid w:val="00C63E7F"/>
    <w:rsid w:val="00C6485D"/>
    <w:rsid w:val="00C70B38"/>
    <w:rsid w:val="00C72194"/>
    <w:rsid w:val="00C74736"/>
    <w:rsid w:val="00C75185"/>
    <w:rsid w:val="00C756CC"/>
    <w:rsid w:val="00C83E87"/>
    <w:rsid w:val="00C8550B"/>
    <w:rsid w:val="00C8755B"/>
    <w:rsid w:val="00C9059F"/>
    <w:rsid w:val="00C910D5"/>
    <w:rsid w:val="00C92EBE"/>
    <w:rsid w:val="00CA46CC"/>
    <w:rsid w:val="00CA50EA"/>
    <w:rsid w:val="00CA5BB4"/>
    <w:rsid w:val="00CA7B39"/>
    <w:rsid w:val="00CA7BFE"/>
    <w:rsid w:val="00CA7E78"/>
    <w:rsid w:val="00CB175F"/>
    <w:rsid w:val="00CB3F7A"/>
    <w:rsid w:val="00CB79F9"/>
    <w:rsid w:val="00CC19E8"/>
    <w:rsid w:val="00CC7E2A"/>
    <w:rsid w:val="00CD167E"/>
    <w:rsid w:val="00CD257C"/>
    <w:rsid w:val="00CD6EA6"/>
    <w:rsid w:val="00CD6F5A"/>
    <w:rsid w:val="00CE06A6"/>
    <w:rsid w:val="00CE2B83"/>
    <w:rsid w:val="00CF0B75"/>
    <w:rsid w:val="00CF2B68"/>
    <w:rsid w:val="00CF2EE1"/>
    <w:rsid w:val="00D00B5C"/>
    <w:rsid w:val="00D01060"/>
    <w:rsid w:val="00D01B24"/>
    <w:rsid w:val="00D039B8"/>
    <w:rsid w:val="00D05C49"/>
    <w:rsid w:val="00D11EED"/>
    <w:rsid w:val="00D11FF1"/>
    <w:rsid w:val="00D12DBD"/>
    <w:rsid w:val="00D1326F"/>
    <w:rsid w:val="00D14A49"/>
    <w:rsid w:val="00D159AE"/>
    <w:rsid w:val="00D168B3"/>
    <w:rsid w:val="00D211B8"/>
    <w:rsid w:val="00D219E7"/>
    <w:rsid w:val="00D22EF9"/>
    <w:rsid w:val="00D24404"/>
    <w:rsid w:val="00D26336"/>
    <w:rsid w:val="00D26865"/>
    <w:rsid w:val="00D27C60"/>
    <w:rsid w:val="00D30268"/>
    <w:rsid w:val="00D30B60"/>
    <w:rsid w:val="00D31928"/>
    <w:rsid w:val="00D3320B"/>
    <w:rsid w:val="00D371B2"/>
    <w:rsid w:val="00D3734B"/>
    <w:rsid w:val="00D37434"/>
    <w:rsid w:val="00D422C6"/>
    <w:rsid w:val="00D44313"/>
    <w:rsid w:val="00D5294E"/>
    <w:rsid w:val="00D56642"/>
    <w:rsid w:val="00D652A9"/>
    <w:rsid w:val="00D66432"/>
    <w:rsid w:val="00D67B25"/>
    <w:rsid w:val="00D72EF4"/>
    <w:rsid w:val="00D805E5"/>
    <w:rsid w:val="00D80EEF"/>
    <w:rsid w:val="00D8171C"/>
    <w:rsid w:val="00D81FB0"/>
    <w:rsid w:val="00D86B15"/>
    <w:rsid w:val="00D87DC8"/>
    <w:rsid w:val="00D93B45"/>
    <w:rsid w:val="00D95B64"/>
    <w:rsid w:val="00D96ACE"/>
    <w:rsid w:val="00D978AD"/>
    <w:rsid w:val="00DA1078"/>
    <w:rsid w:val="00DA1EA2"/>
    <w:rsid w:val="00DA2601"/>
    <w:rsid w:val="00DA4870"/>
    <w:rsid w:val="00DB6ACD"/>
    <w:rsid w:val="00DB6B4A"/>
    <w:rsid w:val="00DC0B5F"/>
    <w:rsid w:val="00DC1501"/>
    <w:rsid w:val="00DD1E67"/>
    <w:rsid w:val="00DD3DEE"/>
    <w:rsid w:val="00DD539A"/>
    <w:rsid w:val="00DD5D77"/>
    <w:rsid w:val="00DE0979"/>
    <w:rsid w:val="00DF6904"/>
    <w:rsid w:val="00DF6FA4"/>
    <w:rsid w:val="00E01E16"/>
    <w:rsid w:val="00E024DC"/>
    <w:rsid w:val="00E02D42"/>
    <w:rsid w:val="00E05631"/>
    <w:rsid w:val="00E06D9F"/>
    <w:rsid w:val="00E10111"/>
    <w:rsid w:val="00E12C7A"/>
    <w:rsid w:val="00E130C3"/>
    <w:rsid w:val="00E130F6"/>
    <w:rsid w:val="00E14567"/>
    <w:rsid w:val="00E168EB"/>
    <w:rsid w:val="00E207F2"/>
    <w:rsid w:val="00E21884"/>
    <w:rsid w:val="00E22440"/>
    <w:rsid w:val="00E22F1B"/>
    <w:rsid w:val="00E2586C"/>
    <w:rsid w:val="00E25C2C"/>
    <w:rsid w:val="00E275EE"/>
    <w:rsid w:val="00E35C04"/>
    <w:rsid w:val="00E36E6E"/>
    <w:rsid w:val="00E4135B"/>
    <w:rsid w:val="00E422A7"/>
    <w:rsid w:val="00E43F38"/>
    <w:rsid w:val="00E44E62"/>
    <w:rsid w:val="00E459CC"/>
    <w:rsid w:val="00E50256"/>
    <w:rsid w:val="00E50EC5"/>
    <w:rsid w:val="00E55693"/>
    <w:rsid w:val="00E57D31"/>
    <w:rsid w:val="00E6096B"/>
    <w:rsid w:val="00E66209"/>
    <w:rsid w:val="00E66A10"/>
    <w:rsid w:val="00E670CE"/>
    <w:rsid w:val="00E6773B"/>
    <w:rsid w:val="00E71028"/>
    <w:rsid w:val="00E71913"/>
    <w:rsid w:val="00E7303B"/>
    <w:rsid w:val="00E73BF7"/>
    <w:rsid w:val="00E76523"/>
    <w:rsid w:val="00E80D83"/>
    <w:rsid w:val="00E82610"/>
    <w:rsid w:val="00E82CF3"/>
    <w:rsid w:val="00E849E9"/>
    <w:rsid w:val="00E8767D"/>
    <w:rsid w:val="00E87FFE"/>
    <w:rsid w:val="00E92B4C"/>
    <w:rsid w:val="00E92CA1"/>
    <w:rsid w:val="00E942A9"/>
    <w:rsid w:val="00E94787"/>
    <w:rsid w:val="00E959EA"/>
    <w:rsid w:val="00EA1228"/>
    <w:rsid w:val="00EA365E"/>
    <w:rsid w:val="00EA542E"/>
    <w:rsid w:val="00EA7FB1"/>
    <w:rsid w:val="00EB29FC"/>
    <w:rsid w:val="00EB5029"/>
    <w:rsid w:val="00EB62BA"/>
    <w:rsid w:val="00EC091A"/>
    <w:rsid w:val="00EC2C88"/>
    <w:rsid w:val="00EC5459"/>
    <w:rsid w:val="00EC5909"/>
    <w:rsid w:val="00EC6C46"/>
    <w:rsid w:val="00EC6EBF"/>
    <w:rsid w:val="00ED02E9"/>
    <w:rsid w:val="00ED06EC"/>
    <w:rsid w:val="00EE7012"/>
    <w:rsid w:val="00EF2059"/>
    <w:rsid w:val="00EF3893"/>
    <w:rsid w:val="00EF4C92"/>
    <w:rsid w:val="00F012A8"/>
    <w:rsid w:val="00F01401"/>
    <w:rsid w:val="00F0612D"/>
    <w:rsid w:val="00F061B8"/>
    <w:rsid w:val="00F0683A"/>
    <w:rsid w:val="00F15F1A"/>
    <w:rsid w:val="00F17376"/>
    <w:rsid w:val="00F23337"/>
    <w:rsid w:val="00F24A0B"/>
    <w:rsid w:val="00F260F4"/>
    <w:rsid w:val="00F26A33"/>
    <w:rsid w:val="00F37089"/>
    <w:rsid w:val="00F40496"/>
    <w:rsid w:val="00F42CA2"/>
    <w:rsid w:val="00F43319"/>
    <w:rsid w:val="00F43BBD"/>
    <w:rsid w:val="00F446D1"/>
    <w:rsid w:val="00F46462"/>
    <w:rsid w:val="00F5748E"/>
    <w:rsid w:val="00F620CD"/>
    <w:rsid w:val="00F625E2"/>
    <w:rsid w:val="00F65F30"/>
    <w:rsid w:val="00F71062"/>
    <w:rsid w:val="00F72004"/>
    <w:rsid w:val="00F721B3"/>
    <w:rsid w:val="00F7337E"/>
    <w:rsid w:val="00F82551"/>
    <w:rsid w:val="00F83D0F"/>
    <w:rsid w:val="00F85B53"/>
    <w:rsid w:val="00F87C76"/>
    <w:rsid w:val="00F91206"/>
    <w:rsid w:val="00F97D1A"/>
    <w:rsid w:val="00FA302E"/>
    <w:rsid w:val="00FA311A"/>
    <w:rsid w:val="00FA6141"/>
    <w:rsid w:val="00FA7BE1"/>
    <w:rsid w:val="00FB2833"/>
    <w:rsid w:val="00FB3363"/>
    <w:rsid w:val="00FB4520"/>
    <w:rsid w:val="00FB7FEE"/>
    <w:rsid w:val="00FC1922"/>
    <w:rsid w:val="00FC333E"/>
    <w:rsid w:val="00FC71DD"/>
    <w:rsid w:val="00FD4AA7"/>
    <w:rsid w:val="00FE4DD4"/>
    <w:rsid w:val="00FE4E4C"/>
    <w:rsid w:val="00FE5228"/>
    <w:rsid w:val="00FE6AA6"/>
    <w:rsid w:val="00FF051F"/>
    <w:rsid w:val="00FF1682"/>
    <w:rsid w:val="00FF3E36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BE54B"/>
  <w15:chartTrackingRefBased/>
  <w15:docId w15:val="{A9849567-8371-7C48-900D-C1095DEB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D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A6D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D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D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D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D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D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6D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6D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6D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AA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6D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6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D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6D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6D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6D7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4862D6"/>
    <w:rPr>
      <w:b/>
      <w:bCs/>
    </w:rPr>
  </w:style>
  <w:style w:type="paragraph" w:styleId="Web">
    <w:name w:val="Normal (Web)"/>
    <w:basedOn w:val="a"/>
    <w:uiPriority w:val="99"/>
    <w:semiHidden/>
    <w:unhideWhenUsed/>
    <w:rsid w:val="0093034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semiHidden/>
    <w:unhideWhenUsed/>
    <w:rsid w:val="0093034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33D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3D45"/>
  </w:style>
  <w:style w:type="paragraph" w:styleId="ae">
    <w:name w:val="footer"/>
    <w:basedOn w:val="a"/>
    <w:link w:val="af"/>
    <w:uiPriority w:val="99"/>
    <w:unhideWhenUsed/>
    <w:rsid w:val="00633D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3D45"/>
  </w:style>
  <w:style w:type="paragraph" w:styleId="af0">
    <w:name w:val="Balloon Text"/>
    <w:basedOn w:val="a"/>
    <w:link w:val="af1"/>
    <w:uiPriority w:val="99"/>
    <w:semiHidden/>
    <w:unhideWhenUsed/>
    <w:rsid w:val="00390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01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46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 慎吾</dc:creator>
  <cp:keywords/>
  <dc:description/>
  <cp:lastModifiedBy>KITAGAWA Takako (北川 貴子)</cp:lastModifiedBy>
  <cp:revision>8</cp:revision>
  <cp:lastPrinted>2025-06-30T01:11:00Z</cp:lastPrinted>
  <dcterms:created xsi:type="dcterms:W3CDTF">2025-08-06T07:19:00Z</dcterms:created>
  <dcterms:modified xsi:type="dcterms:W3CDTF">2025-10-24T11:37:00Z</dcterms:modified>
</cp:coreProperties>
</file>