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F8325" w14:textId="5743A31D" w:rsidR="00EA6293" w:rsidRPr="00AD6A78" w:rsidRDefault="001E10AB" w:rsidP="001E10AB">
      <w:pPr>
        <w:widowControl/>
        <w:snapToGrid w:val="0"/>
        <w:jc w:val="center"/>
        <w:rPr>
          <w:rFonts w:ascii="メイリオ" w:eastAsia="メイリオ" w:hAnsi="メイリオ" w:cstheme="majorHAnsi"/>
          <w:color w:val="000000" w:themeColor="text1"/>
          <w:szCs w:val="24"/>
        </w:rPr>
      </w:pPr>
      <w:r w:rsidRPr="00AD6A78">
        <w:rPr>
          <w:rFonts w:ascii="メイリオ" w:eastAsia="メイリオ" w:hAnsi="メイリオ" w:cstheme="majorHAnsi" w:hint="eastAsia"/>
          <w:color w:val="000000" w:themeColor="text1"/>
          <w:szCs w:val="24"/>
        </w:rPr>
        <w:t>2</w:t>
      </w:r>
      <w:r w:rsidRPr="00AD6A78">
        <w:rPr>
          <w:rFonts w:ascii="メイリオ" w:eastAsia="メイリオ" w:hAnsi="メイリオ" w:cstheme="majorHAnsi"/>
          <w:color w:val="000000" w:themeColor="text1"/>
          <w:szCs w:val="24"/>
        </w:rPr>
        <w:t>018</w:t>
      </w:r>
      <w:r w:rsidRPr="00AD6A78">
        <w:rPr>
          <w:rFonts w:ascii="メイリオ" w:eastAsia="メイリオ" w:hAnsi="メイリオ" w:cstheme="majorHAnsi" w:hint="eastAsia"/>
          <w:color w:val="000000" w:themeColor="text1"/>
          <w:szCs w:val="24"/>
        </w:rPr>
        <w:t>年</w:t>
      </w:r>
      <w:r w:rsidRPr="00AD6A78">
        <w:rPr>
          <w:rFonts w:ascii="メイリオ" w:eastAsia="メイリオ" w:hAnsi="メイリオ" w:cstheme="majorHAnsi"/>
          <w:color w:val="000000" w:themeColor="text1"/>
          <w:szCs w:val="24"/>
        </w:rPr>
        <w:t>4</w:t>
      </w:r>
      <w:r w:rsidRPr="00AD6A78">
        <w:rPr>
          <w:rFonts w:ascii="メイリオ" w:eastAsia="メイリオ" w:hAnsi="メイリオ" w:cstheme="majorHAnsi" w:hint="eastAsia"/>
          <w:color w:val="000000" w:themeColor="text1"/>
          <w:szCs w:val="24"/>
        </w:rPr>
        <w:t>月</w:t>
      </w:r>
      <w:r w:rsidRPr="00AD6A78">
        <w:rPr>
          <w:rFonts w:ascii="メイリオ" w:eastAsia="メイリオ" w:hAnsi="メイリオ" w:cstheme="majorHAnsi"/>
          <w:color w:val="000000" w:themeColor="text1"/>
          <w:szCs w:val="24"/>
        </w:rPr>
        <w:t>1</w:t>
      </w:r>
      <w:r w:rsidRPr="00AD6A78">
        <w:rPr>
          <w:rFonts w:ascii="メイリオ" w:eastAsia="メイリオ" w:hAnsi="メイリオ" w:cstheme="majorHAnsi" w:hint="eastAsia"/>
          <w:color w:val="000000" w:themeColor="text1"/>
          <w:szCs w:val="24"/>
        </w:rPr>
        <w:t>日〜</w:t>
      </w:r>
      <w:r w:rsidR="00F03BC2" w:rsidRPr="00AD6A78">
        <w:rPr>
          <w:rFonts w:ascii="メイリオ" w:eastAsia="メイリオ" w:hAnsi="メイリオ" w:cstheme="majorHAnsi" w:hint="eastAsia"/>
          <w:color w:val="000000" w:themeColor="text1"/>
          <w:szCs w:val="24"/>
        </w:rPr>
        <w:t>病院長</w:t>
      </w:r>
      <w:r w:rsidRPr="00AD6A78">
        <w:rPr>
          <w:rFonts w:ascii="メイリオ" w:eastAsia="メイリオ" w:hAnsi="メイリオ" w:cstheme="majorHAnsi" w:hint="eastAsia"/>
          <w:color w:val="000000" w:themeColor="text1"/>
          <w:szCs w:val="24"/>
        </w:rPr>
        <w:t>承認日の間に札幌医科大学附属病院婦人科</w:t>
      </w:r>
      <w:r w:rsidRPr="00AD6A78">
        <w:rPr>
          <w:rFonts w:ascii="メイリオ" w:eastAsia="メイリオ" w:hAnsi="メイリオ" w:cstheme="majorHAnsi"/>
          <w:color w:val="000000" w:themeColor="text1"/>
          <w:szCs w:val="24"/>
        </w:rPr>
        <w:br/>
      </w:r>
      <w:r w:rsidRPr="00AD6A78">
        <w:rPr>
          <w:rFonts w:ascii="メイリオ" w:eastAsia="メイリオ" w:hAnsi="メイリオ" w:cstheme="majorHAnsi" w:hint="eastAsia"/>
          <w:color w:val="000000" w:themeColor="text1"/>
          <w:szCs w:val="24"/>
        </w:rPr>
        <w:t>ならびに研究協力医療機関において慢性子宮内膜炎の治療を受けられた方へ</w:t>
      </w:r>
    </w:p>
    <w:p w14:paraId="5D234466" w14:textId="311E5A31" w:rsidR="00407D63" w:rsidRPr="00AD6A78" w:rsidRDefault="00407D63" w:rsidP="00001581">
      <w:pPr>
        <w:widowControl/>
        <w:snapToGrid w:val="0"/>
        <w:jc w:val="center"/>
        <w:rPr>
          <w:rFonts w:ascii="メイリオ" w:eastAsia="メイリオ" w:hAnsi="メイリオ" w:cstheme="majorHAnsi"/>
          <w:color w:val="000000" w:themeColor="text1"/>
          <w:sz w:val="32"/>
          <w:szCs w:val="32"/>
        </w:rPr>
      </w:pPr>
      <w:r w:rsidRPr="00AD6A78">
        <w:rPr>
          <w:rFonts w:ascii="メイリオ" w:eastAsia="メイリオ" w:hAnsi="メイリオ" w:cs="ＭＳ 明朝" w:hint="eastAsia"/>
          <w:color w:val="000000" w:themeColor="text1"/>
          <w:sz w:val="32"/>
          <w:szCs w:val="32"/>
        </w:rPr>
        <w:t>「</w:t>
      </w:r>
      <w:r w:rsidR="002E6580" w:rsidRPr="00AD6A78">
        <w:rPr>
          <w:rFonts w:ascii="メイリオ" w:eastAsia="メイリオ" w:hAnsi="メイリオ" w:cs="ＭＳ 明朝" w:hint="eastAsia"/>
          <w:color w:val="000000" w:themeColor="text1"/>
          <w:sz w:val="32"/>
          <w:szCs w:val="32"/>
        </w:rPr>
        <w:t>慢性子宮内膜炎の病態解明に関する研究</w:t>
      </w:r>
      <w:r w:rsidRPr="00AD6A78">
        <w:rPr>
          <w:rFonts w:ascii="メイリオ" w:eastAsia="メイリオ" w:hAnsi="メイリオ" w:hint="eastAsia"/>
          <w:color w:val="000000" w:themeColor="text1"/>
          <w:sz w:val="32"/>
          <w:szCs w:val="32"/>
        </w:rPr>
        <w:t>」</w:t>
      </w:r>
      <w:r w:rsidR="001E10AB" w:rsidRPr="00AD6A78">
        <w:rPr>
          <w:rFonts w:ascii="メイリオ" w:eastAsia="メイリオ" w:hAnsi="メイリオ" w:hint="eastAsia"/>
          <w:color w:val="000000" w:themeColor="text1"/>
          <w:sz w:val="32"/>
          <w:szCs w:val="32"/>
        </w:rPr>
        <w:t>へご協力のお願い</w:t>
      </w:r>
      <w:r w:rsidRPr="00AD6A78">
        <w:rPr>
          <w:rFonts w:ascii="メイリオ" w:eastAsia="メイリオ" w:hAnsi="メイリオ" w:cstheme="majorHAnsi" w:hint="eastAsia"/>
          <w:color w:val="000000" w:themeColor="text1"/>
          <w:sz w:val="32"/>
          <w:szCs w:val="32"/>
        </w:rPr>
        <w:br/>
      </w:r>
    </w:p>
    <w:p w14:paraId="05839857" w14:textId="4CD8E3D9" w:rsidR="00B34004" w:rsidRPr="00AD6A78" w:rsidRDefault="00407D63" w:rsidP="00001581">
      <w:pPr>
        <w:widowControl/>
        <w:snapToGrid w:val="0"/>
        <w:jc w:val="left"/>
        <w:rPr>
          <w:rFonts w:ascii="メイリオ" w:eastAsia="メイリオ" w:hAnsi="メイリオ"/>
          <w:color w:val="000000" w:themeColor="text1"/>
          <w:szCs w:val="24"/>
          <w:u w:val="single"/>
        </w:rPr>
      </w:pPr>
      <w:r w:rsidRPr="00AD6A78">
        <w:rPr>
          <w:rFonts w:ascii="メイリオ" w:eastAsia="メイリオ" w:hAnsi="メイリオ" w:cstheme="majorHAnsi" w:hint="eastAsia"/>
          <w:color w:val="000000" w:themeColor="text1"/>
          <w:szCs w:val="24"/>
        </w:rPr>
        <w:t>１．研究の対象</w:t>
      </w:r>
    </w:p>
    <w:p w14:paraId="2B8BF0B8" w14:textId="51C1E19D" w:rsidR="00407D63" w:rsidRPr="00AD6A78" w:rsidRDefault="001E10AB" w:rsidP="00001581">
      <w:pPr>
        <w:snapToGrid w:val="0"/>
        <w:ind w:firstLineChars="100" w:firstLine="231"/>
        <w:outlineLvl w:val="0"/>
        <w:rPr>
          <w:rFonts w:ascii="メイリオ" w:eastAsia="メイリオ" w:hAnsi="メイリオ"/>
          <w:color w:val="000000" w:themeColor="text1"/>
          <w:szCs w:val="24"/>
        </w:rPr>
      </w:pPr>
      <w:r w:rsidRPr="00AD6A78">
        <w:rPr>
          <w:rFonts w:ascii="メイリオ" w:eastAsia="メイリオ" w:hAnsi="メイリオ"/>
          <w:color w:val="000000" w:themeColor="text1"/>
          <w:szCs w:val="24"/>
        </w:rPr>
        <w:t>2018</w:t>
      </w:r>
      <w:r w:rsidRPr="00AD6A78">
        <w:rPr>
          <w:rFonts w:ascii="メイリオ" w:eastAsia="メイリオ" w:hAnsi="メイリオ" w:hint="eastAsia"/>
          <w:color w:val="000000" w:themeColor="text1"/>
          <w:szCs w:val="24"/>
        </w:rPr>
        <w:t>年</w:t>
      </w:r>
      <w:r w:rsidR="009648A0" w:rsidRPr="00AD6A78">
        <w:rPr>
          <w:rFonts w:ascii="メイリオ" w:eastAsia="メイリオ" w:hAnsi="メイリオ" w:hint="eastAsia"/>
          <w:color w:val="000000" w:themeColor="text1"/>
          <w:szCs w:val="24"/>
        </w:rPr>
        <w:t>4</w:t>
      </w:r>
      <w:r w:rsidRPr="00AD6A78">
        <w:rPr>
          <w:rFonts w:ascii="メイリオ" w:eastAsia="メイリオ" w:hAnsi="メイリオ" w:hint="eastAsia"/>
          <w:color w:val="000000" w:themeColor="text1"/>
          <w:szCs w:val="24"/>
        </w:rPr>
        <w:t>月</w:t>
      </w:r>
      <w:r w:rsidRPr="00AD6A78">
        <w:rPr>
          <w:rFonts w:ascii="メイリオ" w:eastAsia="メイリオ" w:hAnsi="メイリオ"/>
          <w:color w:val="000000" w:themeColor="text1"/>
          <w:szCs w:val="24"/>
        </w:rPr>
        <w:t>1</w:t>
      </w:r>
      <w:r w:rsidRPr="00AD6A78">
        <w:rPr>
          <w:rFonts w:ascii="メイリオ" w:eastAsia="メイリオ" w:hAnsi="メイリオ" w:hint="eastAsia"/>
          <w:color w:val="000000" w:themeColor="text1"/>
          <w:szCs w:val="24"/>
        </w:rPr>
        <w:t>日から</w:t>
      </w:r>
      <w:r w:rsidR="001518D7" w:rsidRPr="00AD6A78">
        <w:rPr>
          <w:rFonts w:ascii="メイリオ" w:eastAsia="メイリオ" w:hAnsi="メイリオ" w:hint="eastAsia"/>
          <w:color w:val="000000" w:themeColor="text1"/>
          <w:szCs w:val="24"/>
        </w:rPr>
        <w:t>病院長</w:t>
      </w:r>
      <w:r w:rsidRPr="00AD6A78">
        <w:rPr>
          <w:rFonts w:ascii="メイリオ" w:eastAsia="メイリオ" w:hAnsi="メイリオ" w:hint="eastAsia"/>
          <w:color w:val="000000" w:themeColor="text1"/>
          <w:szCs w:val="24"/>
        </w:rPr>
        <w:t>承認</w:t>
      </w:r>
      <w:r w:rsidR="00B43422" w:rsidRPr="00AD6A78">
        <w:rPr>
          <w:rFonts w:ascii="メイリオ" w:eastAsia="メイリオ" w:hAnsi="メイリオ" w:hint="eastAsia"/>
          <w:color w:val="000000" w:themeColor="text1"/>
          <w:szCs w:val="24"/>
        </w:rPr>
        <w:t>日までの間に、</w:t>
      </w:r>
      <w:r w:rsidR="003F35DC" w:rsidRPr="00AD6A78">
        <w:rPr>
          <w:rFonts w:ascii="メイリオ" w:eastAsia="メイリオ" w:hAnsi="メイリオ" w:hint="eastAsia"/>
          <w:color w:val="000000" w:themeColor="text1"/>
          <w:szCs w:val="24"/>
        </w:rPr>
        <w:t>札幌医科大学附属病院</w:t>
      </w:r>
      <w:r w:rsidR="00244544" w:rsidRPr="00AD6A78">
        <w:rPr>
          <w:rFonts w:ascii="メイリオ" w:eastAsia="メイリオ" w:hAnsi="メイリオ" w:hint="eastAsia"/>
          <w:color w:val="000000" w:themeColor="text1"/>
          <w:szCs w:val="24"/>
        </w:rPr>
        <w:t>および研究協力医療機関の</w:t>
      </w:r>
      <w:r w:rsidR="00640AF5" w:rsidRPr="00AD6A78">
        <w:rPr>
          <w:rFonts w:ascii="メイリオ" w:eastAsia="メイリオ" w:hAnsi="メイリオ" w:hint="eastAsia"/>
          <w:color w:val="000000" w:themeColor="text1"/>
          <w:szCs w:val="24"/>
        </w:rPr>
        <w:t>産婦人科で</w:t>
      </w:r>
      <w:r w:rsidR="002E6580" w:rsidRPr="00AD6A78">
        <w:rPr>
          <w:rFonts w:ascii="メイリオ" w:eastAsia="メイリオ" w:hAnsi="メイリオ" w:hint="eastAsia"/>
          <w:color w:val="000000" w:themeColor="text1"/>
          <w:szCs w:val="24"/>
        </w:rPr>
        <w:t>慢性子宮内膜炎等に対し子宮内膜組織採取</w:t>
      </w:r>
      <w:r w:rsidR="006328D1" w:rsidRPr="00AD6A78">
        <w:rPr>
          <w:rFonts w:ascii="メイリオ" w:eastAsia="メイリオ" w:hAnsi="メイリオ" w:hint="eastAsia"/>
          <w:color w:val="000000" w:themeColor="text1"/>
          <w:szCs w:val="24"/>
        </w:rPr>
        <w:t>、流産に対し子宮内容除去術、</w:t>
      </w:r>
      <w:r w:rsidR="002E6580" w:rsidRPr="00AD6A78">
        <w:rPr>
          <w:rFonts w:ascii="メイリオ" w:eastAsia="メイリオ" w:hAnsi="メイリオ" w:hint="eastAsia"/>
          <w:color w:val="000000" w:themeColor="text1"/>
          <w:szCs w:val="24"/>
        </w:rPr>
        <w:t>もしくは良性疾患に対し子宮</w:t>
      </w:r>
      <w:r w:rsidR="006328D1" w:rsidRPr="00AD6A78">
        <w:rPr>
          <w:rFonts w:ascii="メイリオ" w:eastAsia="メイリオ" w:hAnsi="メイリオ" w:hint="eastAsia"/>
          <w:color w:val="000000" w:themeColor="text1"/>
          <w:szCs w:val="24"/>
        </w:rPr>
        <w:t>摘出術等の子宮組織の摘出</w:t>
      </w:r>
      <w:r w:rsidR="00C36F12" w:rsidRPr="00AD6A78">
        <w:rPr>
          <w:rFonts w:ascii="メイリオ" w:eastAsia="メイリオ" w:hAnsi="メイリオ" w:hint="eastAsia"/>
          <w:color w:val="000000" w:themeColor="text1"/>
          <w:szCs w:val="24"/>
        </w:rPr>
        <w:t>を行った方を</w:t>
      </w:r>
      <w:r w:rsidR="00E05B0C" w:rsidRPr="00AD6A78">
        <w:rPr>
          <w:rFonts w:ascii="メイリオ" w:eastAsia="メイリオ" w:hAnsi="メイリオ" w:hint="eastAsia"/>
          <w:color w:val="000000" w:themeColor="text1"/>
          <w:szCs w:val="24"/>
        </w:rPr>
        <w:t>対象とさせていただきます。</w:t>
      </w:r>
      <w:r w:rsidR="008C6D1E" w:rsidRPr="00AD6A78">
        <w:rPr>
          <w:rFonts w:ascii="メイリオ" w:eastAsia="メイリオ" w:hAnsi="メイリオ" w:hint="eastAsia"/>
          <w:color w:val="000000" w:themeColor="text1"/>
          <w:szCs w:val="24"/>
        </w:rPr>
        <w:t>当院を含めた多施設</w:t>
      </w:r>
      <w:r w:rsidR="00E05B0C" w:rsidRPr="00AD6A78">
        <w:rPr>
          <w:rFonts w:ascii="メイリオ" w:eastAsia="メイリオ" w:hAnsi="メイリオ" w:hint="eastAsia"/>
          <w:color w:val="000000" w:themeColor="text1"/>
          <w:szCs w:val="24"/>
        </w:rPr>
        <w:t>の</w:t>
      </w:r>
      <w:r w:rsidR="008C6D1E" w:rsidRPr="00AD6A78">
        <w:rPr>
          <w:rFonts w:ascii="メイリオ" w:eastAsia="メイリオ" w:hAnsi="メイリオ" w:hint="eastAsia"/>
          <w:color w:val="000000" w:themeColor="text1"/>
          <w:szCs w:val="24"/>
        </w:rPr>
        <w:t>合同</w:t>
      </w:r>
      <w:r w:rsidR="00E05B0C" w:rsidRPr="00AD6A78">
        <w:rPr>
          <w:rFonts w:ascii="メイリオ" w:eastAsia="メイリオ" w:hAnsi="メイリオ" w:hint="eastAsia"/>
          <w:color w:val="000000" w:themeColor="text1"/>
          <w:szCs w:val="24"/>
        </w:rPr>
        <w:t>調査となり、</w:t>
      </w:r>
      <w:r w:rsidR="0033646D" w:rsidRPr="00AD6A78">
        <w:rPr>
          <w:rFonts w:ascii="メイリオ" w:eastAsia="メイリオ" w:hAnsi="メイリオ" w:hint="eastAsia"/>
          <w:color w:val="000000" w:themeColor="text1"/>
          <w:szCs w:val="24"/>
        </w:rPr>
        <w:t>前向き研究と合わせて</w:t>
      </w:r>
      <w:r w:rsidR="0033646D" w:rsidRPr="00AD6A78">
        <w:rPr>
          <w:rFonts w:ascii="メイリオ" w:eastAsia="メイリオ" w:hAnsi="メイリオ"/>
          <w:color w:val="000000" w:themeColor="text1"/>
          <w:szCs w:val="24"/>
        </w:rPr>
        <w:t>2</w:t>
      </w:r>
      <w:r w:rsidR="00D15C08" w:rsidRPr="00AD6A78">
        <w:rPr>
          <w:rFonts w:ascii="メイリオ" w:eastAsia="メイリオ" w:hAnsi="メイリオ"/>
          <w:color w:val="000000" w:themeColor="text1"/>
          <w:szCs w:val="24"/>
        </w:rPr>
        <w:t>8</w:t>
      </w:r>
      <w:r w:rsidR="0033646D" w:rsidRPr="00AD6A78">
        <w:rPr>
          <w:rFonts w:ascii="メイリオ" w:eastAsia="メイリオ" w:hAnsi="メイリオ" w:hint="eastAsia"/>
          <w:color w:val="000000" w:themeColor="text1"/>
          <w:szCs w:val="24"/>
        </w:rPr>
        <w:t>0</w:t>
      </w:r>
      <w:r w:rsidR="00EA6293" w:rsidRPr="00AD6A78">
        <w:rPr>
          <w:rFonts w:ascii="メイリオ" w:eastAsia="メイリオ" w:hAnsi="メイリオ" w:hint="eastAsia"/>
          <w:color w:val="000000" w:themeColor="text1"/>
          <w:szCs w:val="24"/>
        </w:rPr>
        <w:t>症例の患者さんの調査を行います。</w:t>
      </w:r>
      <w:r w:rsidR="005964DB" w:rsidRPr="00AD6A78">
        <w:rPr>
          <w:rFonts w:ascii="メイリオ" w:eastAsia="メイリオ" w:hAnsi="メイリオ" w:hint="eastAsia"/>
          <w:color w:val="000000" w:themeColor="text1"/>
          <w:szCs w:val="24"/>
        </w:rPr>
        <w:t>当院の予定症例数は30</w:t>
      </w:r>
      <w:r w:rsidR="008F028F" w:rsidRPr="00AD6A78">
        <w:rPr>
          <w:rFonts w:ascii="メイリオ" w:eastAsia="メイリオ" w:hAnsi="メイリオ" w:hint="eastAsia"/>
          <w:color w:val="000000" w:themeColor="text1"/>
          <w:szCs w:val="24"/>
        </w:rPr>
        <w:t>症例となります</w:t>
      </w:r>
      <w:r w:rsidR="005964DB" w:rsidRPr="00AD6A78">
        <w:rPr>
          <w:rFonts w:ascii="メイリオ" w:eastAsia="メイリオ" w:hAnsi="メイリオ" w:hint="eastAsia"/>
          <w:color w:val="000000" w:themeColor="text1"/>
          <w:szCs w:val="24"/>
        </w:rPr>
        <w:t>。</w:t>
      </w:r>
    </w:p>
    <w:p w14:paraId="329E9C89" w14:textId="77777777" w:rsidR="00407D63" w:rsidRPr="00AD6A78" w:rsidRDefault="00407D63" w:rsidP="00001581">
      <w:pPr>
        <w:snapToGrid w:val="0"/>
        <w:outlineLvl w:val="0"/>
        <w:rPr>
          <w:rFonts w:ascii="メイリオ" w:eastAsia="メイリオ" w:hAnsi="メイリオ"/>
          <w:color w:val="000000" w:themeColor="text1"/>
          <w:szCs w:val="24"/>
        </w:rPr>
      </w:pPr>
    </w:p>
    <w:p w14:paraId="230EF17F" w14:textId="77777777" w:rsidR="00407D63" w:rsidRPr="00AD6A78" w:rsidRDefault="00407D63" w:rsidP="00001581">
      <w:pPr>
        <w:widowControl/>
        <w:snapToGrid w:val="0"/>
        <w:jc w:val="left"/>
        <w:rPr>
          <w:rFonts w:ascii="メイリオ" w:eastAsia="メイリオ" w:hAnsi="メイリオ" w:cstheme="majorHAnsi"/>
          <w:color w:val="000000" w:themeColor="text1"/>
          <w:szCs w:val="24"/>
        </w:rPr>
      </w:pPr>
      <w:r w:rsidRPr="00AD6A78">
        <w:rPr>
          <w:rFonts w:ascii="メイリオ" w:eastAsia="メイリオ" w:hAnsi="メイリオ" w:cstheme="majorHAnsi" w:hint="eastAsia"/>
          <w:color w:val="000000" w:themeColor="text1"/>
          <w:szCs w:val="24"/>
        </w:rPr>
        <w:t>２．研究目的・方法</w:t>
      </w:r>
    </w:p>
    <w:p w14:paraId="2E2E9C5D" w14:textId="142148A2" w:rsidR="003F35DC" w:rsidRPr="00AD6A78" w:rsidRDefault="003F35DC" w:rsidP="00001581">
      <w:pPr>
        <w:snapToGrid w:val="0"/>
        <w:ind w:firstLineChars="50" w:firstLine="116"/>
        <w:jc w:val="left"/>
        <w:outlineLvl w:val="0"/>
        <w:rPr>
          <w:rFonts w:ascii="メイリオ" w:eastAsia="メイリオ" w:hAnsi="メイリオ"/>
          <w:bCs/>
          <w:color w:val="000000" w:themeColor="text1"/>
          <w:szCs w:val="24"/>
        </w:rPr>
      </w:pPr>
      <w:r w:rsidRPr="00AD6A78">
        <w:rPr>
          <w:rFonts w:ascii="メイリオ" w:eastAsia="メイリオ" w:hAnsi="メイリオ" w:hint="eastAsia"/>
          <w:bCs/>
          <w:color w:val="000000" w:themeColor="text1"/>
          <w:szCs w:val="24"/>
        </w:rPr>
        <w:t>慢性子宮内膜炎は子宮内膜の炎症ですが、腹痛、帯下の増加、発熱などの急性子宮内膜炎のような臨床症状に乏しい疾患です。近年、この慢性子宮内膜炎の挙児希望婦人の着床障害ならびに不育症との関係が注目されています。我々は難治性慢性子宮内膜炎の病態解明を行うべく、試験的に免疫担当細胞の調査したところ、これまでの報告よりずっと多様な</w:t>
      </w:r>
      <w:r w:rsidR="003F7946" w:rsidRPr="00AD6A78">
        <w:rPr>
          <w:rFonts w:ascii="メイリオ" w:eastAsia="メイリオ" w:hAnsi="メイリオ" w:hint="eastAsia"/>
          <w:bCs/>
          <w:color w:val="000000" w:themeColor="text1"/>
          <w:szCs w:val="24"/>
        </w:rPr>
        <w:t>免疫担当細胞の</w:t>
      </w:r>
      <w:r w:rsidRPr="00AD6A78">
        <w:rPr>
          <w:rFonts w:ascii="メイリオ" w:eastAsia="メイリオ" w:hAnsi="メイリオ" w:hint="eastAsia"/>
          <w:bCs/>
          <w:color w:val="000000" w:themeColor="text1"/>
          <w:szCs w:val="24"/>
        </w:rPr>
        <w:t>子宮内膜浸潤パターンを認める症例があることが明らかとなりました。本結果からはすなわち、慢性子宮内膜炎にはこれまで言われていたような感染性のもの以外にも、未知の病態が存在することが考えられます。</w:t>
      </w:r>
    </w:p>
    <w:p w14:paraId="4D31734D" w14:textId="58D57C68" w:rsidR="003F35DC" w:rsidRPr="00AD6A78" w:rsidRDefault="003F35DC" w:rsidP="00001581">
      <w:pPr>
        <w:snapToGrid w:val="0"/>
        <w:ind w:firstLineChars="50" w:firstLine="116"/>
        <w:jc w:val="left"/>
        <w:outlineLvl w:val="0"/>
        <w:rPr>
          <w:rFonts w:ascii="メイリオ" w:eastAsia="メイリオ" w:hAnsi="メイリオ"/>
          <w:bCs/>
          <w:color w:val="000000" w:themeColor="text1"/>
          <w:szCs w:val="24"/>
        </w:rPr>
      </w:pPr>
      <w:r w:rsidRPr="00AD6A78">
        <w:rPr>
          <w:rFonts w:ascii="メイリオ" w:eastAsia="メイリオ" w:hAnsi="メイリオ" w:hint="eastAsia"/>
          <w:bCs/>
          <w:color w:val="000000" w:themeColor="text1"/>
          <w:szCs w:val="24"/>
        </w:rPr>
        <w:t>このような未知の病態に対し、漫然と抗菌薬投与を継続しても慢性子宮内膜炎の治癒に繋がらないことは理論上明白と考えられ、副作用によりかえって妊娠に不利となる可能性も否定できません。上記状況に対し、</w:t>
      </w:r>
      <w:r w:rsidR="003F7946" w:rsidRPr="00AD6A78">
        <w:rPr>
          <w:rFonts w:ascii="メイリオ" w:eastAsia="メイリオ" w:hAnsi="メイリオ" w:hint="eastAsia"/>
          <w:bCs/>
          <w:color w:val="000000" w:themeColor="text1"/>
          <w:szCs w:val="24"/>
        </w:rPr>
        <w:t>感染性ならびに</w:t>
      </w:r>
      <w:r w:rsidRPr="00AD6A78">
        <w:rPr>
          <w:rFonts w:ascii="メイリオ" w:eastAsia="メイリオ" w:hAnsi="メイリオ" w:hint="eastAsia"/>
          <w:bCs/>
          <w:color w:val="000000" w:themeColor="text1"/>
          <w:szCs w:val="24"/>
        </w:rPr>
        <w:t>非感染性子宮内膜炎の存在確認並びに病態を解明すべく、本研究を提案いたしました。</w:t>
      </w:r>
    </w:p>
    <w:p w14:paraId="2477E307" w14:textId="4B72B349" w:rsidR="00B34004" w:rsidRPr="00AD6A78" w:rsidRDefault="009040DF" w:rsidP="00B64BEB">
      <w:pPr>
        <w:snapToGrid w:val="0"/>
        <w:ind w:firstLineChars="50" w:firstLine="116"/>
        <w:jc w:val="left"/>
        <w:outlineLvl w:val="0"/>
        <w:rPr>
          <w:rFonts w:ascii="メイリオ" w:eastAsia="メイリオ" w:hAnsi="メイリオ"/>
          <w:color w:val="000000" w:themeColor="text1"/>
          <w:szCs w:val="24"/>
        </w:rPr>
      </w:pPr>
      <w:r w:rsidRPr="00AD6A78">
        <w:rPr>
          <w:rFonts w:ascii="メイリオ" w:eastAsia="メイリオ" w:hAnsi="メイリオ" w:hint="eastAsia"/>
          <w:color w:val="000000" w:themeColor="text1"/>
          <w:szCs w:val="24"/>
        </w:rPr>
        <w:t>方法としては、</w:t>
      </w:r>
      <w:r w:rsidR="00B64BEB" w:rsidRPr="00AD6A78">
        <w:rPr>
          <w:rFonts w:ascii="メイリオ" w:eastAsia="メイリオ" w:hAnsi="メイリオ"/>
          <w:color w:val="000000" w:themeColor="text1"/>
          <w:szCs w:val="24"/>
        </w:rPr>
        <w:t>2018</w:t>
      </w:r>
      <w:r w:rsidR="00B64BEB" w:rsidRPr="00AD6A78">
        <w:rPr>
          <w:rFonts w:ascii="メイリオ" w:eastAsia="メイリオ" w:hAnsi="メイリオ" w:hint="eastAsia"/>
          <w:color w:val="000000" w:themeColor="text1"/>
          <w:szCs w:val="24"/>
        </w:rPr>
        <w:t>年4月</w:t>
      </w:r>
      <w:r w:rsidR="00B64BEB" w:rsidRPr="00AD6A78">
        <w:rPr>
          <w:rFonts w:ascii="メイリオ" w:eastAsia="メイリオ" w:hAnsi="メイリオ"/>
          <w:color w:val="000000" w:themeColor="text1"/>
          <w:szCs w:val="24"/>
        </w:rPr>
        <w:t>1</w:t>
      </w:r>
      <w:r w:rsidR="00B64BEB" w:rsidRPr="00AD6A78">
        <w:rPr>
          <w:rFonts w:ascii="メイリオ" w:eastAsia="メイリオ" w:hAnsi="メイリオ" w:hint="eastAsia"/>
          <w:color w:val="000000" w:themeColor="text1"/>
          <w:szCs w:val="24"/>
        </w:rPr>
        <w:t>日から</w:t>
      </w:r>
      <w:r w:rsidR="001518D7" w:rsidRPr="00AD6A78">
        <w:rPr>
          <w:rFonts w:ascii="メイリオ" w:eastAsia="メイリオ" w:hAnsi="メイリオ" w:hint="eastAsia"/>
          <w:color w:val="000000" w:themeColor="text1"/>
          <w:szCs w:val="24"/>
        </w:rPr>
        <w:t>病院長</w:t>
      </w:r>
      <w:r w:rsidR="00B64BEB" w:rsidRPr="00AD6A78">
        <w:rPr>
          <w:rFonts w:ascii="メイリオ" w:eastAsia="メイリオ" w:hAnsi="メイリオ" w:hint="eastAsia"/>
          <w:color w:val="000000" w:themeColor="text1"/>
          <w:szCs w:val="24"/>
        </w:rPr>
        <w:t>承認日の間に当院および研究協力医療機関において慢性子宮内膜炎の治療を受けられた方の</w:t>
      </w:r>
      <w:r w:rsidR="006328D1" w:rsidRPr="00AD6A78">
        <w:rPr>
          <w:rFonts w:ascii="メイリオ" w:eastAsia="メイリオ" w:hAnsi="メイリオ" w:hint="eastAsia"/>
          <w:color w:val="000000" w:themeColor="text1"/>
          <w:szCs w:val="24"/>
        </w:rPr>
        <w:t>採取子宮内膜組織に免疫染色を行い、免疫担当細胞がどのように存在するかを確認することで慢性子宮内膜炎の原因を探っていきます</w:t>
      </w:r>
      <w:r w:rsidRPr="00AD6A78">
        <w:rPr>
          <w:rFonts w:ascii="メイリオ" w:eastAsia="メイリオ" w:hAnsi="メイリオ" w:hint="eastAsia"/>
          <w:color w:val="000000" w:themeColor="text1"/>
          <w:szCs w:val="24"/>
        </w:rPr>
        <w:t>。</w:t>
      </w:r>
      <w:r w:rsidR="006328D1" w:rsidRPr="00AD6A78">
        <w:rPr>
          <w:rFonts w:ascii="メイリオ" w:eastAsia="メイリオ" w:hAnsi="メイリオ" w:hint="eastAsia"/>
          <w:color w:val="000000" w:themeColor="text1"/>
          <w:szCs w:val="24"/>
        </w:rPr>
        <w:t>また、可能な検体には子宮内フローラ検査</w:t>
      </w:r>
      <w:r w:rsidR="001E10AB" w:rsidRPr="00AD6A78">
        <w:rPr>
          <w:rFonts w:ascii="メイリオ" w:eastAsia="メイリオ" w:hAnsi="メイリオ" w:hint="eastAsia"/>
          <w:color w:val="000000" w:themeColor="text1"/>
          <w:szCs w:val="24"/>
        </w:rPr>
        <w:t>等</w:t>
      </w:r>
      <w:r w:rsidR="006328D1" w:rsidRPr="00AD6A78">
        <w:rPr>
          <w:rFonts w:ascii="メイリオ" w:eastAsia="メイリオ" w:hAnsi="メイリオ" w:hint="eastAsia"/>
          <w:color w:val="000000" w:themeColor="text1"/>
          <w:szCs w:val="24"/>
        </w:rPr>
        <w:t>を行い、子宮内</w:t>
      </w:r>
      <w:r w:rsidR="001E10AB" w:rsidRPr="00AD6A78">
        <w:rPr>
          <w:rFonts w:ascii="メイリオ" w:eastAsia="メイリオ" w:hAnsi="メイリオ" w:hint="eastAsia"/>
          <w:color w:val="000000" w:themeColor="text1"/>
          <w:szCs w:val="24"/>
        </w:rPr>
        <w:t>外</w:t>
      </w:r>
      <w:r w:rsidR="006328D1" w:rsidRPr="00AD6A78">
        <w:rPr>
          <w:rFonts w:ascii="メイリオ" w:eastAsia="メイリオ" w:hAnsi="メイリオ" w:hint="eastAsia"/>
          <w:color w:val="000000" w:themeColor="text1"/>
          <w:szCs w:val="24"/>
        </w:rPr>
        <w:t>の細菌叢バランスとの関連性を併せて検討します。慢性子宮内膜炎以外の比較対象として、流産時の摘出子宮内容や、良性疾患に対して子宮摘出を行った症例の内膜組織を用いることもあります。</w:t>
      </w:r>
      <w:r w:rsidR="001D1087" w:rsidRPr="00AD6A78">
        <w:rPr>
          <w:rFonts w:ascii="メイリオ" w:eastAsia="メイリオ" w:hAnsi="メイリオ" w:hint="eastAsia"/>
          <w:color w:val="000000" w:themeColor="text1"/>
          <w:szCs w:val="24"/>
        </w:rPr>
        <w:t>研</w:t>
      </w:r>
      <w:r w:rsidR="001D1087" w:rsidRPr="00AD6A78">
        <w:rPr>
          <w:rFonts w:ascii="メイリオ" w:eastAsia="メイリオ" w:hAnsi="メイリオ"/>
          <w:color w:val="000000" w:themeColor="text1"/>
          <w:szCs w:val="24"/>
        </w:rPr>
        <w:t>究予定期間は</w:t>
      </w:r>
      <w:r w:rsidR="001518D7" w:rsidRPr="00AD6A78">
        <w:rPr>
          <w:rFonts w:ascii="メイリオ" w:eastAsia="メイリオ" w:hAnsi="メイリオ" w:hint="eastAsia"/>
          <w:color w:val="000000" w:themeColor="text1"/>
          <w:szCs w:val="24"/>
        </w:rPr>
        <w:t>病院長</w:t>
      </w:r>
      <w:r w:rsidR="001E10AB" w:rsidRPr="00AD6A78">
        <w:rPr>
          <w:rFonts w:ascii="メイリオ" w:eastAsia="メイリオ" w:hAnsi="メイリオ" w:hint="eastAsia"/>
          <w:color w:val="000000" w:themeColor="text1"/>
          <w:szCs w:val="24"/>
        </w:rPr>
        <w:t>承認後</w:t>
      </w:r>
      <w:r w:rsidR="001D1087" w:rsidRPr="00AD6A78">
        <w:rPr>
          <w:rFonts w:ascii="メイリオ" w:eastAsia="メイリオ" w:hAnsi="メイリオ"/>
          <w:color w:val="000000" w:themeColor="text1"/>
          <w:szCs w:val="24"/>
        </w:rPr>
        <w:t>から</w:t>
      </w:r>
      <w:r w:rsidR="00086CDD" w:rsidRPr="00AD6A78">
        <w:rPr>
          <w:rFonts w:ascii="メイリオ" w:eastAsia="メイリオ" w:hAnsi="メイリオ" w:hint="eastAsia"/>
          <w:color w:val="000000" w:themeColor="text1"/>
          <w:szCs w:val="24"/>
        </w:rPr>
        <w:t>202</w:t>
      </w:r>
      <w:r w:rsidR="00F67502" w:rsidRPr="00AD6A78">
        <w:rPr>
          <w:rFonts w:ascii="メイリオ" w:eastAsia="メイリオ" w:hAnsi="メイリオ"/>
          <w:color w:val="000000" w:themeColor="text1"/>
          <w:szCs w:val="24"/>
        </w:rPr>
        <w:t>4</w:t>
      </w:r>
      <w:r w:rsidR="001D1087" w:rsidRPr="00AD6A78">
        <w:rPr>
          <w:rFonts w:ascii="メイリオ" w:eastAsia="メイリオ" w:hAnsi="メイリオ"/>
          <w:color w:val="000000" w:themeColor="text1"/>
          <w:szCs w:val="24"/>
        </w:rPr>
        <w:t>年3月31日となっております。</w:t>
      </w:r>
      <w:r w:rsidR="002504CB" w:rsidRPr="00AD6A78">
        <w:rPr>
          <w:rFonts w:ascii="メイリオ" w:eastAsia="メイリオ" w:hAnsi="メイリオ" w:hint="eastAsia"/>
          <w:color w:val="000000" w:themeColor="text1"/>
          <w:szCs w:val="24"/>
        </w:rPr>
        <w:t>なお、この研究を行うことで患者さんに通常診療以外の余分な負担は生じません。</w:t>
      </w:r>
    </w:p>
    <w:p w14:paraId="2633B0C6" w14:textId="77777777" w:rsidR="00104FBA" w:rsidRPr="00AD6A78" w:rsidRDefault="00104FBA" w:rsidP="00001581">
      <w:pPr>
        <w:snapToGrid w:val="0"/>
        <w:jc w:val="left"/>
        <w:outlineLvl w:val="0"/>
        <w:rPr>
          <w:rFonts w:ascii="メイリオ" w:eastAsia="メイリオ" w:hAnsi="メイリオ"/>
          <w:color w:val="000000" w:themeColor="text1"/>
          <w:szCs w:val="24"/>
        </w:rPr>
      </w:pPr>
    </w:p>
    <w:p w14:paraId="55DE1D89" w14:textId="2F129E5B" w:rsidR="00523A74" w:rsidRPr="00AD6A78" w:rsidRDefault="00523A74" w:rsidP="00001581">
      <w:pPr>
        <w:widowControl/>
        <w:snapToGrid w:val="0"/>
        <w:jc w:val="left"/>
        <w:rPr>
          <w:rFonts w:ascii="メイリオ" w:eastAsia="メイリオ" w:hAnsi="メイリオ" w:cstheme="majorHAnsi"/>
          <w:color w:val="000000" w:themeColor="text1"/>
          <w:szCs w:val="24"/>
        </w:rPr>
      </w:pPr>
      <w:r w:rsidRPr="00AD6A78">
        <w:rPr>
          <w:rFonts w:ascii="メイリオ" w:eastAsia="メイリオ" w:hAnsi="メイリオ" w:cstheme="majorHAnsi" w:hint="eastAsia"/>
          <w:color w:val="000000" w:themeColor="text1"/>
          <w:szCs w:val="24"/>
        </w:rPr>
        <w:t>３．研究に用いる</w:t>
      </w:r>
      <w:r w:rsidRPr="00AD6A78">
        <w:rPr>
          <w:rFonts w:ascii="メイリオ" w:eastAsia="メイリオ" w:hAnsi="メイリオ" w:cstheme="majorHAnsi"/>
          <w:color w:val="000000" w:themeColor="text1"/>
          <w:szCs w:val="24"/>
        </w:rPr>
        <w:t>患者さん</w:t>
      </w:r>
      <w:r w:rsidRPr="00AD6A78">
        <w:rPr>
          <w:rFonts w:ascii="メイリオ" w:eastAsia="メイリオ" w:hAnsi="メイリオ" w:cstheme="majorHAnsi" w:hint="eastAsia"/>
          <w:color w:val="000000" w:themeColor="text1"/>
          <w:szCs w:val="24"/>
        </w:rPr>
        <w:t>の情報の種類</w:t>
      </w:r>
    </w:p>
    <w:p w14:paraId="350FC7B3" w14:textId="49F608D9" w:rsidR="00523A74" w:rsidRPr="00AD6A78" w:rsidRDefault="0033646D" w:rsidP="00B64BEB">
      <w:pPr>
        <w:snapToGrid w:val="0"/>
        <w:ind w:firstLineChars="50" w:firstLine="116"/>
        <w:outlineLvl w:val="0"/>
        <w:rPr>
          <w:rFonts w:ascii="メイリオ" w:eastAsia="メイリオ" w:hAnsi="メイリオ"/>
          <w:color w:val="000000" w:themeColor="text1"/>
          <w:szCs w:val="24"/>
        </w:rPr>
      </w:pPr>
      <w:r w:rsidRPr="00AD6A78">
        <w:rPr>
          <w:rFonts w:ascii="メイリオ" w:eastAsia="メイリオ" w:hAnsi="メイリオ" w:hint="eastAsia"/>
          <w:color w:val="000000" w:themeColor="text1"/>
          <w:szCs w:val="24"/>
        </w:rPr>
        <w:lastRenderedPageBreak/>
        <w:t>主たる研究施設および</w:t>
      </w:r>
      <w:r w:rsidR="008C6D1E" w:rsidRPr="00AD6A78">
        <w:rPr>
          <w:rFonts w:ascii="メイリオ" w:eastAsia="メイリオ" w:hAnsi="メイリオ" w:hint="eastAsia"/>
          <w:color w:val="000000" w:themeColor="text1"/>
          <w:szCs w:val="24"/>
        </w:rPr>
        <w:t>研究協力医療機関の</w:t>
      </w:r>
      <w:r w:rsidR="000B1E3E" w:rsidRPr="00AD6A78">
        <w:rPr>
          <w:rFonts w:ascii="メイリオ" w:eastAsia="メイリオ" w:hAnsi="メイリオ" w:hint="eastAsia"/>
          <w:color w:val="000000" w:themeColor="text1"/>
          <w:szCs w:val="24"/>
        </w:rPr>
        <w:t>産科ないしは婦人科で</w:t>
      </w:r>
      <w:r w:rsidR="00864072" w:rsidRPr="00AD6A78">
        <w:rPr>
          <w:rFonts w:ascii="メイリオ" w:eastAsia="メイリオ" w:hAnsi="メイリオ" w:hint="eastAsia"/>
          <w:color w:val="000000" w:themeColor="text1"/>
          <w:szCs w:val="24"/>
        </w:rPr>
        <w:t>治療</w:t>
      </w:r>
      <w:r w:rsidR="0042020A" w:rsidRPr="00AD6A78">
        <w:rPr>
          <w:rFonts w:ascii="メイリオ" w:eastAsia="メイリオ" w:hAnsi="メイリオ" w:hint="eastAsia"/>
          <w:color w:val="000000" w:themeColor="text1"/>
          <w:szCs w:val="24"/>
        </w:rPr>
        <w:t>された方</w:t>
      </w:r>
      <w:r w:rsidR="00523A74" w:rsidRPr="00AD6A78">
        <w:rPr>
          <w:rFonts w:ascii="メイリオ" w:eastAsia="メイリオ" w:hAnsi="メイリオ" w:hint="eastAsia"/>
          <w:color w:val="000000" w:themeColor="text1"/>
          <w:szCs w:val="24"/>
        </w:rPr>
        <w:t>のカルテ記載情報から</w:t>
      </w:r>
      <w:r w:rsidR="0042020A" w:rsidRPr="00AD6A78">
        <w:rPr>
          <w:rFonts w:ascii="メイリオ" w:eastAsia="メイリオ" w:hAnsi="メイリオ" w:hint="eastAsia"/>
          <w:color w:val="000000" w:themeColor="text1"/>
          <w:szCs w:val="24"/>
        </w:rPr>
        <w:t>、</w:t>
      </w:r>
      <w:r w:rsidR="002E6580" w:rsidRPr="00AD6A78">
        <w:rPr>
          <w:rFonts w:ascii="メイリオ" w:eastAsia="メイリオ" w:hAnsi="メイリオ" w:hint="eastAsia"/>
          <w:color w:val="000000" w:themeColor="text1"/>
          <w:szCs w:val="24"/>
        </w:rPr>
        <w:t>検体採取（子宮内膜組織</w:t>
      </w:r>
      <w:r w:rsidR="00001581" w:rsidRPr="00AD6A78">
        <w:rPr>
          <w:rFonts w:ascii="メイリオ" w:eastAsia="メイリオ" w:hAnsi="メイリオ" w:hint="eastAsia"/>
          <w:color w:val="000000" w:themeColor="text1"/>
          <w:szCs w:val="24"/>
        </w:rPr>
        <w:t>、流産検体</w:t>
      </w:r>
      <w:r w:rsidR="002E6580" w:rsidRPr="00AD6A78">
        <w:rPr>
          <w:rFonts w:ascii="メイリオ" w:eastAsia="メイリオ" w:hAnsi="メイリオ" w:hint="eastAsia"/>
          <w:color w:val="000000" w:themeColor="text1"/>
          <w:szCs w:val="24"/>
        </w:rPr>
        <w:t>もしくは子宮</w:t>
      </w:r>
      <w:r w:rsidR="00001581" w:rsidRPr="00AD6A78">
        <w:rPr>
          <w:rFonts w:ascii="メイリオ" w:eastAsia="メイリオ" w:hAnsi="メイリオ" w:hint="eastAsia"/>
          <w:color w:val="000000" w:themeColor="text1"/>
          <w:szCs w:val="24"/>
        </w:rPr>
        <w:t>等</w:t>
      </w:r>
      <w:r w:rsidR="002E6580" w:rsidRPr="00AD6A78">
        <w:rPr>
          <w:rFonts w:ascii="メイリオ" w:eastAsia="メイリオ" w:hAnsi="メイリオ" w:hint="eastAsia"/>
          <w:color w:val="000000" w:themeColor="text1"/>
          <w:szCs w:val="24"/>
        </w:rPr>
        <w:t>）</w:t>
      </w:r>
      <w:r w:rsidR="006607A0" w:rsidRPr="00AD6A78">
        <w:rPr>
          <w:rFonts w:ascii="メイリオ" w:eastAsia="メイリオ" w:hAnsi="メイリオ" w:hint="eastAsia"/>
          <w:color w:val="000000" w:themeColor="text1"/>
          <w:szCs w:val="24"/>
        </w:rPr>
        <w:t>を行った方の</w:t>
      </w:r>
      <w:r w:rsidR="0042020A" w:rsidRPr="00AD6A78">
        <w:rPr>
          <w:rFonts w:ascii="メイリオ" w:eastAsia="メイリオ" w:hAnsi="メイリオ" w:hint="eastAsia"/>
          <w:color w:val="000000" w:themeColor="text1"/>
          <w:szCs w:val="24"/>
        </w:rPr>
        <w:t>情報を確認いたします。</w:t>
      </w:r>
      <w:r w:rsidR="00523A74" w:rsidRPr="00AD6A78">
        <w:rPr>
          <w:rFonts w:ascii="メイリオ" w:eastAsia="メイリオ" w:hAnsi="メイリオ" w:hint="eastAsia"/>
          <w:color w:val="000000" w:themeColor="text1"/>
          <w:szCs w:val="24"/>
        </w:rPr>
        <w:t>年齢、結婚歴、</w:t>
      </w:r>
      <w:r w:rsidR="0042020A" w:rsidRPr="00AD6A78">
        <w:rPr>
          <w:rFonts w:ascii="メイリオ" w:eastAsia="メイリオ" w:hAnsi="メイリオ" w:hint="eastAsia"/>
          <w:color w:val="000000" w:themeColor="text1"/>
          <w:szCs w:val="24"/>
        </w:rPr>
        <w:t>妊娠歴について確認を行い、</w:t>
      </w:r>
      <w:r w:rsidR="006607A0" w:rsidRPr="00AD6A78">
        <w:rPr>
          <w:rFonts w:ascii="メイリオ" w:eastAsia="メイリオ" w:hAnsi="メイリオ" w:hint="eastAsia"/>
          <w:color w:val="000000" w:themeColor="text1"/>
          <w:szCs w:val="24"/>
        </w:rPr>
        <w:t>その後の病理学的な最終診断や</w:t>
      </w:r>
      <w:r w:rsidR="003F35DC" w:rsidRPr="00AD6A78">
        <w:rPr>
          <w:rFonts w:ascii="メイリオ" w:eastAsia="メイリオ" w:hAnsi="メイリオ" w:hint="eastAsia"/>
          <w:color w:val="000000" w:themeColor="text1"/>
          <w:szCs w:val="24"/>
        </w:rPr>
        <w:t>子宮内感染の有無、</w:t>
      </w:r>
      <w:r w:rsidR="006607A0" w:rsidRPr="00AD6A78">
        <w:rPr>
          <w:rFonts w:ascii="メイリオ" w:eastAsia="メイリオ" w:hAnsi="メイリオ" w:hint="eastAsia"/>
          <w:color w:val="000000" w:themeColor="text1"/>
          <w:szCs w:val="24"/>
        </w:rPr>
        <w:t>治療を含めた臨床経過</w:t>
      </w:r>
      <w:r w:rsidR="003F35DC" w:rsidRPr="00AD6A78">
        <w:rPr>
          <w:rFonts w:ascii="メイリオ" w:eastAsia="メイリオ" w:hAnsi="メイリオ" w:hint="eastAsia"/>
          <w:color w:val="000000" w:themeColor="text1"/>
          <w:szCs w:val="24"/>
        </w:rPr>
        <w:t>等</w:t>
      </w:r>
      <w:r w:rsidR="006607A0" w:rsidRPr="00AD6A78">
        <w:rPr>
          <w:rFonts w:ascii="メイリオ" w:eastAsia="メイリオ" w:hAnsi="メイリオ" w:hint="eastAsia"/>
          <w:color w:val="000000" w:themeColor="text1"/>
          <w:szCs w:val="24"/>
        </w:rPr>
        <w:t>についても</w:t>
      </w:r>
      <w:r w:rsidR="00523A74" w:rsidRPr="00AD6A78">
        <w:rPr>
          <w:rFonts w:ascii="メイリオ" w:eastAsia="メイリオ" w:hAnsi="メイリオ" w:hint="eastAsia"/>
          <w:color w:val="000000" w:themeColor="text1"/>
          <w:szCs w:val="24"/>
        </w:rPr>
        <w:t>調査</w:t>
      </w:r>
      <w:r w:rsidR="0042020A" w:rsidRPr="00AD6A78">
        <w:rPr>
          <w:rFonts w:ascii="メイリオ" w:eastAsia="メイリオ" w:hAnsi="メイリオ" w:hint="eastAsia"/>
          <w:color w:val="000000" w:themeColor="text1"/>
          <w:szCs w:val="24"/>
        </w:rPr>
        <w:t>を</w:t>
      </w:r>
      <w:r w:rsidR="00523A74" w:rsidRPr="00AD6A78">
        <w:rPr>
          <w:rFonts w:ascii="メイリオ" w:eastAsia="メイリオ" w:hAnsi="メイリオ" w:hint="eastAsia"/>
          <w:color w:val="000000" w:themeColor="text1"/>
          <w:szCs w:val="24"/>
        </w:rPr>
        <w:t>します。</w:t>
      </w:r>
      <w:r w:rsidR="00C4505B" w:rsidRPr="00AD6A78">
        <w:rPr>
          <w:rFonts w:ascii="メイリオ" w:eastAsia="メイリオ" w:hAnsi="メイリオ" w:hint="eastAsia"/>
          <w:color w:val="000000" w:themeColor="text1"/>
          <w:szCs w:val="24"/>
        </w:rPr>
        <w:t>また</w:t>
      </w:r>
      <w:r w:rsidR="004604FC" w:rsidRPr="00AD6A78">
        <w:rPr>
          <w:rFonts w:ascii="メイリオ" w:eastAsia="メイリオ" w:hAnsi="メイリオ" w:hint="eastAsia"/>
          <w:color w:val="000000" w:themeColor="text1"/>
          <w:szCs w:val="24"/>
        </w:rPr>
        <w:t>子宮鏡検査、</w:t>
      </w:r>
      <w:r w:rsidR="00C4505B" w:rsidRPr="00AD6A78">
        <w:rPr>
          <w:rFonts w:ascii="メイリオ" w:eastAsia="メイリオ" w:hAnsi="メイリオ" w:hint="eastAsia"/>
          <w:color w:val="000000" w:themeColor="text1"/>
          <w:szCs w:val="24"/>
        </w:rPr>
        <w:t>子宮内膜組織、膣分泌物</w:t>
      </w:r>
      <w:r w:rsidR="004604FC" w:rsidRPr="00AD6A78">
        <w:rPr>
          <w:rFonts w:ascii="メイリオ" w:eastAsia="メイリオ" w:hAnsi="メイリオ" w:hint="eastAsia"/>
          <w:color w:val="000000" w:themeColor="text1"/>
          <w:szCs w:val="24"/>
        </w:rPr>
        <w:t>検査</w:t>
      </w:r>
      <w:r w:rsidR="00C4505B" w:rsidRPr="00AD6A78">
        <w:rPr>
          <w:rFonts w:ascii="メイリオ" w:eastAsia="メイリオ" w:hAnsi="メイリオ" w:hint="eastAsia"/>
          <w:color w:val="000000" w:themeColor="text1"/>
          <w:szCs w:val="24"/>
        </w:rPr>
        <w:t>、血液</w:t>
      </w:r>
      <w:r w:rsidR="004604FC" w:rsidRPr="00AD6A78">
        <w:rPr>
          <w:rFonts w:ascii="メイリオ" w:eastAsia="メイリオ" w:hAnsi="メイリオ" w:hint="eastAsia"/>
          <w:color w:val="000000" w:themeColor="text1"/>
          <w:szCs w:val="24"/>
        </w:rPr>
        <w:t>検査</w:t>
      </w:r>
      <w:r w:rsidR="00C4505B" w:rsidRPr="00AD6A78">
        <w:rPr>
          <w:rFonts w:ascii="メイリオ" w:eastAsia="メイリオ" w:hAnsi="メイリオ" w:hint="eastAsia"/>
          <w:color w:val="000000" w:themeColor="text1"/>
          <w:szCs w:val="24"/>
        </w:rPr>
        <w:t>等を</w:t>
      </w:r>
      <w:r w:rsidR="004604FC" w:rsidRPr="00AD6A78">
        <w:rPr>
          <w:rFonts w:ascii="メイリオ" w:eastAsia="メイリオ" w:hAnsi="メイリオ" w:hint="eastAsia"/>
          <w:color w:val="000000" w:themeColor="text1"/>
          <w:szCs w:val="24"/>
        </w:rPr>
        <w:t>併用し、これらを研究試料として使用し検討を行います。</w:t>
      </w:r>
    </w:p>
    <w:p w14:paraId="7851CB4B" w14:textId="77777777" w:rsidR="00523A74" w:rsidRPr="00AD6A78" w:rsidRDefault="00523A74" w:rsidP="00001581">
      <w:pPr>
        <w:widowControl/>
        <w:snapToGrid w:val="0"/>
        <w:jc w:val="left"/>
        <w:rPr>
          <w:rFonts w:ascii="メイリオ" w:eastAsia="メイリオ" w:hAnsi="メイリオ" w:cstheme="majorHAnsi"/>
          <w:color w:val="000000" w:themeColor="text1"/>
          <w:szCs w:val="24"/>
        </w:rPr>
      </w:pPr>
    </w:p>
    <w:p w14:paraId="77C56552" w14:textId="77777777" w:rsidR="00523A74" w:rsidRPr="00AD6A78" w:rsidRDefault="00523A74" w:rsidP="00001581">
      <w:pPr>
        <w:widowControl/>
        <w:snapToGrid w:val="0"/>
        <w:jc w:val="left"/>
        <w:rPr>
          <w:rFonts w:ascii="メイリオ" w:eastAsia="メイリオ" w:hAnsi="メイリオ" w:cs="ＭＳ Ｐゴシック"/>
          <w:color w:val="000000" w:themeColor="text1"/>
          <w:szCs w:val="24"/>
        </w:rPr>
      </w:pPr>
      <w:r w:rsidRPr="00AD6A78">
        <w:rPr>
          <w:rFonts w:ascii="メイリオ" w:eastAsia="メイリオ" w:hAnsi="メイリオ" w:cs="ＭＳ Ｐゴシック"/>
          <w:color w:val="000000" w:themeColor="text1"/>
          <w:szCs w:val="24"/>
        </w:rPr>
        <w:t>４．外部への患者さん</w:t>
      </w:r>
      <w:r w:rsidRPr="00AD6A78">
        <w:rPr>
          <w:rFonts w:ascii="メイリオ" w:eastAsia="メイリオ" w:hAnsi="メイリオ" w:cs="ＭＳ Ｐゴシック" w:hint="eastAsia"/>
          <w:color w:val="000000" w:themeColor="text1"/>
          <w:szCs w:val="24"/>
        </w:rPr>
        <w:t>の</w:t>
      </w:r>
      <w:r w:rsidRPr="00AD6A78">
        <w:rPr>
          <w:rFonts w:ascii="メイリオ" w:eastAsia="メイリオ" w:hAnsi="メイリオ" w:cs="ＭＳ Ｐゴシック"/>
          <w:color w:val="000000" w:themeColor="text1"/>
          <w:szCs w:val="24"/>
        </w:rPr>
        <w:t>情報</w:t>
      </w:r>
      <w:r w:rsidRPr="00AD6A78">
        <w:rPr>
          <w:rFonts w:ascii="メイリオ" w:eastAsia="メイリオ" w:hAnsi="メイリオ" w:cs="ＭＳ Ｐゴシック" w:hint="eastAsia"/>
          <w:color w:val="000000" w:themeColor="text1"/>
          <w:szCs w:val="24"/>
        </w:rPr>
        <w:t>管理</w:t>
      </w:r>
    </w:p>
    <w:p w14:paraId="4D9D3455" w14:textId="40A96AE1" w:rsidR="00523A74" w:rsidRPr="00AD6A78" w:rsidRDefault="00B43422" w:rsidP="00001581">
      <w:pPr>
        <w:widowControl/>
        <w:snapToGrid w:val="0"/>
        <w:ind w:firstLineChars="50" w:firstLine="116"/>
        <w:rPr>
          <w:rFonts w:ascii="メイリオ" w:eastAsia="メイリオ" w:hAnsi="メイリオ"/>
          <w:color w:val="000000" w:themeColor="text1"/>
          <w:szCs w:val="24"/>
        </w:rPr>
      </w:pPr>
      <w:r w:rsidRPr="00AD6A78">
        <w:rPr>
          <w:rFonts w:ascii="メイリオ" w:eastAsia="メイリオ" w:hAnsi="メイリオ" w:hint="eastAsia"/>
          <w:color w:val="000000" w:themeColor="text1"/>
          <w:szCs w:val="24"/>
        </w:rPr>
        <w:t>本調査研究で用いる調査は</w:t>
      </w:r>
      <w:r w:rsidR="007864ED" w:rsidRPr="00AD6A78">
        <w:rPr>
          <w:rFonts w:ascii="メイリオ" w:eastAsia="メイリオ" w:hAnsi="メイリオ" w:hint="eastAsia"/>
          <w:color w:val="000000" w:themeColor="text1"/>
          <w:szCs w:val="24"/>
        </w:rPr>
        <w:t>表計算ソフト</w:t>
      </w:r>
      <w:r w:rsidRPr="00AD6A78">
        <w:rPr>
          <w:rFonts w:ascii="メイリオ" w:eastAsia="メイリオ" w:hAnsi="メイリオ" w:hint="eastAsia"/>
          <w:color w:val="000000" w:themeColor="text1"/>
          <w:szCs w:val="24"/>
        </w:rPr>
        <w:t>に入力する形式で行います。個々の患者の登録情報は匿名化された情報（どの研究対象者の情報であるかが直ちに判別できないよう加工又は管理されたものに限ります）として管理いたします。</w:t>
      </w:r>
      <w:r w:rsidR="007E367F" w:rsidRPr="00AD6A78">
        <w:rPr>
          <w:rFonts w:ascii="メイリオ" w:eastAsia="メイリオ" w:hAnsi="メイリオ" w:hint="eastAsia"/>
          <w:color w:val="000000" w:themeColor="text1"/>
          <w:szCs w:val="24"/>
        </w:rPr>
        <w:t>上記匿名化データは</w:t>
      </w:r>
      <w:r w:rsidR="003F35DC" w:rsidRPr="00AD6A78">
        <w:rPr>
          <w:rFonts w:ascii="メイリオ" w:eastAsia="メイリオ" w:hAnsi="メイリオ" w:hint="eastAsia"/>
          <w:color w:val="000000" w:themeColor="text1"/>
          <w:szCs w:val="24"/>
        </w:rPr>
        <w:t>主たる研究施設</w:t>
      </w:r>
      <w:r w:rsidR="00B04AC1" w:rsidRPr="00AD6A78">
        <w:rPr>
          <w:rFonts w:ascii="メイリオ" w:eastAsia="メイリオ" w:hAnsi="メイリオ" w:hint="eastAsia"/>
          <w:color w:val="000000" w:themeColor="text1"/>
          <w:szCs w:val="24"/>
        </w:rPr>
        <w:t>（</w:t>
      </w:r>
      <w:r w:rsidR="003F35DC" w:rsidRPr="00AD6A78">
        <w:rPr>
          <w:rFonts w:ascii="メイリオ" w:eastAsia="メイリオ" w:hAnsi="メイリオ" w:hint="eastAsia"/>
          <w:color w:val="000000" w:themeColor="text1"/>
          <w:szCs w:val="24"/>
        </w:rPr>
        <w:t>札幌医科大学</w:t>
      </w:r>
      <w:r w:rsidR="00B04AC1" w:rsidRPr="00AD6A78">
        <w:rPr>
          <w:rFonts w:ascii="メイリオ" w:eastAsia="メイリオ" w:hAnsi="メイリオ" w:hint="eastAsia"/>
          <w:color w:val="000000" w:themeColor="text1"/>
          <w:szCs w:val="24"/>
        </w:rPr>
        <w:t>）へ送付され、解析が行われます。</w:t>
      </w:r>
      <w:r w:rsidRPr="00AD6A78">
        <w:rPr>
          <w:rFonts w:ascii="メイリオ" w:eastAsia="メイリオ" w:hAnsi="メイリオ" w:hint="eastAsia"/>
          <w:color w:val="000000" w:themeColor="text1"/>
          <w:szCs w:val="24"/>
        </w:rPr>
        <w:t>研究終了後のデータの破棄については研究代表者の責任において行います。</w:t>
      </w:r>
    </w:p>
    <w:p w14:paraId="7F7B9B89" w14:textId="77777777" w:rsidR="00CA6C90" w:rsidRPr="00AD6A78" w:rsidRDefault="00CA6C90" w:rsidP="00001581">
      <w:pPr>
        <w:widowControl/>
        <w:snapToGrid w:val="0"/>
        <w:rPr>
          <w:rFonts w:ascii="メイリオ" w:eastAsia="メイリオ" w:hAnsi="メイリオ" w:cs="ＭＳ Ｐゴシック"/>
          <w:color w:val="000000" w:themeColor="text1"/>
          <w:szCs w:val="24"/>
        </w:rPr>
      </w:pPr>
    </w:p>
    <w:p w14:paraId="5FC9D8EF" w14:textId="5EFDBA79" w:rsidR="002E6580" w:rsidRPr="00AD6A78" w:rsidRDefault="00523A74" w:rsidP="00001581">
      <w:pPr>
        <w:widowControl/>
        <w:snapToGrid w:val="0"/>
        <w:rPr>
          <w:rFonts w:ascii="メイリオ" w:eastAsia="メイリオ" w:hAnsi="メイリオ" w:cs="ＭＳ Ｐゴシック"/>
          <w:color w:val="000000" w:themeColor="text1"/>
          <w:szCs w:val="24"/>
        </w:rPr>
      </w:pPr>
      <w:r w:rsidRPr="00AD6A78">
        <w:rPr>
          <w:rFonts w:ascii="メイリオ" w:eastAsia="メイリオ" w:hAnsi="メイリオ" w:cs="ＭＳ Ｐゴシック"/>
          <w:color w:val="000000" w:themeColor="text1"/>
          <w:szCs w:val="24"/>
        </w:rPr>
        <w:t>５．研究組織</w:t>
      </w:r>
    </w:p>
    <w:p w14:paraId="34DC6C8C" w14:textId="1AE8DAB9" w:rsidR="002E6580" w:rsidRPr="00AD6A78" w:rsidRDefault="002E6580" w:rsidP="00001581">
      <w:pPr>
        <w:widowControl/>
        <w:snapToGrid w:val="0"/>
        <w:rPr>
          <w:rFonts w:ascii="メイリオ" w:eastAsia="メイリオ" w:hAnsi="メイリオ" w:cs="ＭＳ Ｐゴシック"/>
          <w:color w:val="000000" w:themeColor="text1"/>
          <w:szCs w:val="24"/>
        </w:rPr>
      </w:pPr>
      <w:r w:rsidRPr="00AD6A78">
        <w:rPr>
          <w:rFonts w:ascii="メイリオ" w:eastAsia="メイリオ" w:hAnsi="メイリオ" w:cs="ＭＳ Ｐゴシック" w:hint="eastAsia"/>
          <w:color w:val="000000" w:themeColor="text1"/>
          <w:szCs w:val="24"/>
        </w:rPr>
        <w:t xml:space="preserve">　</w:t>
      </w:r>
      <w:r w:rsidRPr="00AD6A78">
        <w:rPr>
          <w:rFonts w:ascii="メイリオ" w:eastAsia="メイリオ" w:hAnsi="メイリオ" w:cs="ＭＳ Ｐゴシック" w:hint="eastAsia"/>
          <w:color w:val="000000" w:themeColor="text1"/>
          <w:szCs w:val="24"/>
          <w:shd w:val="pct15" w:color="auto" w:fill="FFFFFF"/>
        </w:rPr>
        <w:t>主たる研究施設：札幌医科大学</w:t>
      </w:r>
    </w:p>
    <w:p w14:paraId="395A3164" w14:textId="77777777" w:rsidR="002E6580" w:rsidRPr="00AD6A78" w:rsidRDefault="002E6580" w:rsidP="00001581">
      <w:pPr>
        <w:snapToGrid w:val="0"/>
        <w:outlineLvl w:val="0"/>
        <w:rPr>
          <w:rFonts w:ascii="メイリオ" w:eastAsia="メイリオ" w:hAnsi="メイリオ"/>
          <w:color w:val="000000" w:themeColor="text1"/>
          <w:szCs w:val="24"/>
        </w:rPr>
      </w:pPr>
      <w:r w:rsidRPr="00AD6A78">
        <w:rPr>
          <w:rFonts w:ascii="メイリオ" w:eastAsia="メイリオ" w:hAnsi="メイリオ" w:hint="eastAsia"/>
          <w:color w:val="000000" w:themeColor="text1"/>
          <w:szCs w:val="24"/>
        </w:rPr>
        <w:t xml:space="preserve">　研究責任者　産婦人科学講座・助教　真里谷奨（内線</w:t>
      </w:r>
      <w:r w:rsidRPr="00AD6A78">
        <w:rPr>
          <w:rFonts w:ascii="メイリオ" w:eastAsia="メイリオ" w:hAnsi="メイリオ"/>
          <w:color w:val="000000" w:themeColor="text1"/>
          <w:szCs w:val="24"/>
        </w:rPr>
        <w:t>33680</w:t>
      </w:r>
      <w:r w:rsidRPr="00AD6A78">
        <w:rPr>
          <w:rFonts w:ascii="メイリオ" w:eastAsia="メイリオ" w:hAnsi="メイリオ" w:hint="eastAsia"/>
          <w:color w:val="000000" w:themeColor="text1"/>
          <w:szCs w:val="24"/>
        </w:rPr>
        <w:t>）</w:t>
      </w:r>
    </w:p>
    <w:p w14:paraId="41BDE822" w14:textId="74F04D82" w:rsidR="002E6580" w:rsidRPr="00AD6A78" w:rsidRDefault="002E6580" w:rsidP="00001581">
      <w:pPr>
        <w:snapToGrid w:val="0"/>
        <w:outlineLvl w:val="0"/>
        <w:rPr>
          <w:rFonts w:ascii="メイリオ" w:eastAsia="メイリオ" w:hAnsi="メイリオ"/>
          <w:color w:val="000000" w:themeColor="text1"/>
          <w:szCs w:val="24"/>
        </w:rPr>
      </w:pPr>
      <w:r w:rsidRPr="00AD6A78">
        <w:rPr>
          <w:rFonts w:ascii="メイリオ" w:eastAsia="メイリオ" w:hAnsi="メイリオ" w:hint="eastAsia"/>
          <w:color w:val="000000" w:themeColor="text1"/>
          <w:szCs w:val="24"/>
        </w:rPr>
        <w:t xml:space="preserve">　研究分担者　病理学第一講座・教授　鳥越俊彦（内線</w:t>
      </w:r>
      <w:r w:rsidRPr="00AD6A78">
        <w:rPr>
          <w:rFonts w:ascii="メイリオ" w:eastAsia="メイリオ" w:hAnsi="メイリオ"/>
          <w:color w:val="000000" w:themeColor="text1"/>
          <w:szCs w:val="24"/>
        </w:rPr>
        <w:t>25510</w:t>
      </w:r>
      <w:r w:rsidRPr="00AD6A78">
        <w:rPr>
          <w:rFonts w:ascii="メイリオ" w:eastAsia="メイリオ" w:hAnsi="メイリオ" w:hint="eastAsia"/>
          <w:color w:val="000000" w:themeColor="text1"/>
          <w:szCs w:val="24"/>
        </w:rPr>
        <w:t>）</w:t>
      </w:r>
    </w:p>
    <w:p w14:paraId="2D7F2656" w14:textId="77777777" w:rsidR="002E6580" w:rsidRPr="00AD6A78" w:rsidRDefault="002E6580" w:rsidP="00001581">
      <w:pPr>
        <w:snapToGrid w:val="0"/>
        <w:outlineLvl w:val="0"/>
        <w:rPr>
          <w:rFonts w:ascii="メイリオ" w:eastAsia="メイリオ" w:hAnsi="メイリオ"/>
          <w:color w:val="000000" w:themeColor="text1"/>
          <w:szCs w:val="24"/>
        </w:rPr>
      </w:pPr>
      <w:r w:rsidRPr="00AD6A78">
        <w:rPr>
          <w:rFonts w:ascii="メイリオ" w:eastAsia="メイリオ" w:hAnsi="メイリオ" w:hint="eastAsia"/>
          <w:color w:val="000000" w:themeColor="text1"/>
          <w:szCs w:val="24"/>
        </w:rPr>
        <w:t xml:space="preserve">　研究分担者　産婦人科学講座・准教授　馬場剛（内線</w:t>
      </w:r>
      <w:r w:rsidRPr="00AD6A78">
        <w:rPr>
          <w:rFonts w:ascii="メイリオ" w:eastAsia="メイリオ" w:hAnsi="メイリオ"/>
          <w:color w:val="000000" w:themeColor="text1"/>
          <w:szCs w:val="24"/>
        </w:rPr>
        <w:t>33680</w:t>
      </w:r>
      <w:r w:rsidRPr="00AD6A78">
        <w:rPr>
          <w:rFonts w:ascii="メイリオ" w:eastAsia="メイリオ" w:hAnsi="メイリオ" w:hint="eastAsia"/>
          <w:color w:val="000000" w:themeColor="text1"/>
          <w:szCs w:val="24"/>
        </w:rPr>
        <w:t>）</w:t>
      </w:r>
    </w:p>
    <w:p w14:paraId="01EE7DC0" w14:textId="09F3557C" w:rsidR="002E6580" w:rsidRPr="00AD6A78" w:rsidRDefault="002E6580" w:rsidP="00001581">
      <w:pPr>
        <w:snapToGrid w:val="0"/>
        <w:outlineLvl w:val="0"/>
        <w:rPr>
          <w:rFonts w:ascii="メイリオ" w:eastAsia="メイリオ" w:hAnsi="メイリオ"/>
          <w:color w:val="000000" w:themeColor="text1"/>
          <w:szCs w:val="24"/>
        </w:rPr>
      </w:pPr>
      <w:r w:rsidRPr="00AD6A78">
        <w:rPr>
          <w:rFonts w:ascii="メイリオ" w:eastAsia="メイリオ" w:hAnsi="メイリオ" w:hint="eastAsia"/>
          <w:color w:val="000000" w:themeColor="text1"/>
          <w:szCs w:val="24"/>
        </w:rPr>
        <w:t xml:space="preserve">　研究協力者　産婦人科学講座・診療医　</w:t>
      </w:r>
      <w:r w:rsidR="00C34E6A">
        <w:rPr>
          <w:rFonts w:ascii="メイリオ" w:eastAsia="メイリオ" w:hAnsi="メイリオ" w:hint="eastAsia"/>
          <w:color w:val="000000" w:themeColor="text1"/>
          <w:szCs w:val="24"/>
        </w:rPr>
        <w:t>梅本美菜</w:t>
      </w:r>
      <w:r w:rsidRPr="00AD6A78">
        <w:rPr>
          <w:rFonts w:ascii="メイリオ" w:eastAsia="メイリオ" w:hAnsi="メイリオ" w:hint="eastAsia"/>
          <w:color w:val="000000" w:themeColor="text1"/>
          <w:szCs w:val="24"/>
        </w:rPr>
        <w:t>（内線</w:t>
      </w:r>
      <w:r w:rsidRPr="00AD6A78">
        <w:rPr>
          <w:rFonts w:ascii="メイリオ" w:eastAsia="メイリオ" w:hAnsi="メイリオ"/>
          <w:color w:val="000000" w:themeColor="text1"/>
          <w:szCs w:val="24"/>
        </w:rPr>
        <w:t>33680</w:t>
      </w:r>
      <w:r w:rsidRPr="00AD6A78">
        <w:rPr>
          <w:rFonts w:ascii="メイリオ" w:eastAsia="メイリオ" w:hAnsi="メイリオ" w:hint="eastAsia"/>
          <w:color w:val="000000" w:themeColor="text1"/>
          <w:szCs w:val="24"/>
        </w:rPr>
        <w:t>）</w:t>
      </w:r>
    </w:p>
    <w:p w14:paraId="4C54B919" w14:textId="694DC022" w:rsidR="002E6580" w:rsidRPr="00AD6A78" w:rsidRDefault="002E6580" w:rsidP="00001581">
      <w:pPr>
        <w:snapToGrid w:val="0"/>
        <w:outlineLvl w:val="0"/>
        <w:rPr>
          <w:rFonts w:ascii="メイリオ" w:eastAsia="メイリオ" w:hAnsi="メイリオ"/>
          <w:color w:val="000000" w:themeColor="text1"/>
          <w:szCs w:val="24"/>
        </w:rPr>
      </w:pPr>
    </w:p>
    <w:p w14:paraId="3A0156EE" w14:textId="2041E487" w:rsidR="002E6580" w:rsidRPr="00AD6A78" w:rsidRDefault="002E6580" w:rsidP="00001581">
      <w:pPr>
        <w:snapToGrid w:val="0"/>
        <w:outlineLvl w:val="0"/>
        <w:rPr>
          <w:rFonts w:ascii="メイリオ" w:eastAsia="メイリオ" w:hAnsi="メイリオ"/>
          <w:color w:val="000000" w:themeColor="text1"/>
          <w:szCs w:val="24"/>
        </w:rPr>
      </w:pPr>
      <w:r w:rsidRPr="00AD6A78">
        <w:rPr>
          <w:rFonts w:ascii="メイリオ" w:eastAsia="メイリオ" w:hAnsi="メイリオ" w:hint="eastAsia"/>
          <w:color w:val="000000" w:themeColor="text1"/>
          <w:szCs w:val="24"/>
        </w:rPr>
        <w:t xml:space="preserve">　</w:t>
      </w:r>
      <w:r w:rsidRPr="00AD6A78">
        <w:rPr>
          <w:rFonts w:ascii="メイリオ" w:eastAsia="メイリオ" w:hAnsi="メイリオ" w:hint="eastAsia"/>
          <w:color w:val="000000" w:themeColor="text1"/>
          <w:szCs w:val="24"/>
          <w:shd w:val="pct15" w:color="auto" w:fill="FFFFFF"/>
        </w:rPr>
        <w:t>共同研究機関：</w:t>
      </w:r>
    </w:p>
    <w:p w14:paraId="0FBDADED" w14:textId="5A3D2AC6" w:rsidR="002E6580" w:rsidRPr="00AD6A78" w:rsidRDefault="002E6580" w:rsidP="00001581">
      <w:pPr>
        <w:snapToGrid w:val="0"/>
        <w:ind w:firstLineChars="100" w:firstLine="231"/>
        <w:outlineLvl w:val="0"/>
        <w:rPr>
          <w:rFonts w:ascii="メイリオ" w:eastAsia="メイリオ" w:hAnsi="メイリオ"/>
          <w:color w:val="000000" w:themeColor="text1"/>
          <w:szCs w:val="24"/>
        </w:rPr>
      </w:pPr>
      <w:r w:rsidRPr="00AD6A78">
        <w:rPr>
          <w:rFonts w:ascii="メイリオ" w:eastAsia="メイリオ" w:hAnsi="メイリオ" w:hint="eastAsia"/>
          <w:color w:val="000000" w:themeColor="text1"/>
          <w:szCs w:val="24"/>
        </w:rPr>
        <w:t>カレスサッポロ時計台記念病院（研究責任者：遠藤俊明）</w:t>
      </w:r>
      <w:bookmarkStart w:id="0" w:name="_Hlk78224969"/>
      <w:r w:rsidR="002401C9" w:rsidRPr="00AD6A78">
        <w:rPr>
          <w:rFonts w:ascii="メイリオ" w:eastAsia="メイリオ" w:hAnsi="メイリオ" w:hint="eastAsia"/>
          <w:color w:val="000000" w:themeColor="text1"/>
          <w:szCs w:val="24"/>
        </w:rPr>
        <w:t>: 診療・データ提供</w:t>
      </w:r>
      <w:bookmarkEnd w:id="0"/>
    </w:p>
    <w:p w14:paraId="7AC60688" w14:textId="45D02380" w:rsidR="002E6580" w:rsidRPr="00AD6A78" w:rsidRDefault="002E6580" w:rsidP="00001581">
      <w:pPr>
        <w:snapToGrid w:val="0"/>
        <w:ind w:firstLineChars="100" w:firstLine="231"/>
        <w:outlineLvl w:val="0"/>
        <w:rPr>
          <w:rFonts w:ascii="メイリオ" w:eastAsia="メイリオ" w:hAnsi="メイリオ"/>
          <w:color w:val="000000" w:themeColor="text1"/>
          <w:szCs w:val="24"/>
        </w:rPr>
      </w:pPr>
      <w:r w:rsidRPr="00AD6A78">
        <w:rPr>
          <w:rFonts w:ascii="メイリオ" w:eastAsia="メイリオ" w:hAnsi="メイリオ" w:hint="eastAsia"/>
          <w:color w:val="000000" w:themeColor="text1"/>
          <w:szCs w:val="24"/>
        </w:rPr>
        <w:t>札幌臨床検査センター（株）（研究責任者：水無瀬昂</w:t>
      </w:r>
      <w:r w:rsidR="002401C9" w:rsidRPr="00AD6A78">
        <w:rPr>
          <w:rFonts w:ascii="メイリオ" w:eastAsia="メイリオ" w:hAnsi="メイリオ"/>
          <w:color w:val="000000" w:themeColor="text1"/>
          <w:szCs w:val="24"/>
        </w:rPr>
        <w:t>）</w:t>
      </w:r>
      <w:r w:rsidR="002401C9" w:rsidRPr="00AD6A78">
        <w:rPr>
          <w:rFonts w:ascii="メイリオ" w:eastAsia="メイリオ" w:hAnsi="メイリオ" w:hint="eastAsia"/>
          <w:color w:val="000000" w:themeColor="text1"/>
          <w:szCs w:val="24"/>
        </w:rPr>
        <w:t>: 病理診断・データ提供</w:t>
      </w:r>
    </w:p>
    <w:p w14:paraId="19F57A68" w14:textId="34F253F8" w:rsidR="002E6580" w:rsidRPr="00AD6A78" w:rsidRDefault="002E6580" w:rsidP="00001581">
      <w:pPr>
        <w:snapToGrid w:val="0"/>
        <w:ind w:firstLineChars="100" w:firstLine="231"/>
        <w:outlineLvl w:val="0"/>
        <w:rPr>
          <w:rFonts w:ascii="メイリオ" w:eastAsia="メイリオ" w:hAnsi="メイリオ"/>
          <w:color w:val="000000" w:themeColor="text1"/>
          <w:szCs w:val="24"/>
        </w:rPr>
      </w:pPr>
      <w:r w:rsidRPr="00AD6A78">
        <w:rPr>
          <w:rFonts w:ascii="メイリオ" w:eastAsia="メイリオ" w:hAnsi="メイリオ" w:hint="eastAsia"/>
          <w:color w:val="000000" w:themeColor="text1"/>
          <w:szCs w:val="24"/>
        </w:rPr>
        <w:t>旭川医科大学</w:t>
      </w:r>
      <w:r w:rsidR="00627E4E" w:rsidRPr="00AD6A78">
        <w:rPr>
          <w:rFonts w:ascii="メイリオ" w:eastAsia="メイリオ" w:hAnsi="メイリオ" w:hint="eastAsia"/>
          <w:color w:val="000000" w:themeColor="text1"/>
          <w:szCs w:val="24"/>
        </w:rPr>
        <w:t>産婦人科</w:t>
      </w:r>
      <w:r w:rsidRPr="00AD6A78">
        <w:rPr>
          <w:rFonts w:ascii="メイリオ" w:eastAsia="メイリオ" w:hAnsi="メイリオ" w:hint="eastAsia"/>
          <w:color w:val="000000" w:themeColor="text1"/>
          <w:szCs w:val="24"/>
        </w:rPr>
        <w:t>（研究責任者：水無瀬学）</w:t>
      </w:r>
      <w:r w:rsidR="002401C9" w:rsidRPr="00AD6A78">
        <w:rPr>
          <w:rFonts w:ascii="メイリオ" w:eastAsia="メイリオ" w:hAnsi="メイリオ" w:hint="eastAsia"/>
          <w:color w:val="000000" w:themeColor="text1"/>
          <w:szCs w:val="24"/>
        </w:rPr>
        <w:t>: 診療・データ提供</w:t>
      </w:r>
    </w:p>
    <w:p w14:paraId="4C356B4D" w14:textId="6704E811" w:rsidR="002E6580" w:rsidRPr="00AD6A78" w:rsidRDefault="002E6580" w:rsidP="00001581">
      <w:pPr>
        <w:snapToGrid w:val="0"/>
        <w:ind w:firstLineChars="100" w:firstLine="231"/>
        <w:outlineLvl w:val="0"/>
        <w:rPr>
          <w:rFonts w:ascii="メイリオ" w:eastAsia="メイリオ" w:hAnsi="メイリオ"/>
          <w:color w:val="000000" w:themeColor="text1"/>
          <w:szCs w:val="24"/>
        </w:rPr>
      </w:pPr>
      <w:r w:rsidRPr="00AD6A78">
        <w:rPr>
          <w:rFonts w:ascii="メイリオ" w:eastAsia="メイリオ" w:hAnsi="メイリオ" w:hint="eastAsia"/>
          <w:color w:val="000000" w:themeColor="text1"/>
          <w:szCs w:val="24"/>
        </w:rPr>
        <w:t>斗南病院（研究責任者：逸見博文</w:t>
      </w:r>
      <w:r w:rsidR="002401C9" w:rsidRPr="00AD6A78">
        <w:rPr>
          <w:rFonts w:ascii="メイリオ" w:eastAsia="メイリオ" w:hAnsi="メイリオ"/>
          <w:color w:val="000000" w:themeColor="text1"/>
          <w:szCs w:val="24"/>
        </w:rPr>
        <w:t>）</w:t>
      </w:r>
      <w:r w:rsidR="002401C9" w:rsidRPr="00AD6A78">
        <w:rPr>
          <w:rFonts w:ascii="メイリオ" w:eastAsia="メイリオ" w:hAnsi="メイリオ" w:hint="eastAsia"/>
          <w:color w:val="000000" w:themeColor="text1"/>
          <w:szCs w:val="24"/>
        </w:rPr>
        <w:t>: 診療・データ提供</w:t>
      </w:r>
    </w:p>
    <w:p w14:paraId="3862406A" w14:textId="1B9F7DDB" w:rsidR="002E6580" w:rsidRPr="00AD6A78" w:rsidRDefault="002E6580" w:rsidP="00001581">
      <w:pPr>
        <w:snapToGrid w:val="0"/>
        <w:ind w:firstLineChars="100" w:firstLine="231"/>
        <w:outlineLvl w:val="0"/>
        <w:rPr>
          <w:rFonts w:ascii="メイリオ" w:eastAsia="メイリオ" w:hAnsi="メイリオ"/>
          <w:color w:val="000000" w:themeColor="text1"/>
          <w:szCs w:val="24"/>
        </w:rPr>
      </w:pPr>
      <w:r w:rsidRPr="00AD6A78">
        <w:rPr>
          <w:rFonts w:ascii="メイリオ" w:eastAsia="メイリオ" w:hAnsi="メイリオ" w:hint="eastAsia"/>
          <w:color w:val="000000" w:themeColor="text1"/>
          <w:szCs w:val="24"/>
        </w:rPr>
        <w:t>美加レディースクリニック（研究責任者：金谷美加</w:t>
      </w:r>
      <w:r w:rsidR="002401C9" w:rsidRPr="00AD6A78">
        <w:rPr>
          <w:rFonts w:ascii="メイリオ" w:eastAsia="メイリオ" w:hAnsi="メイリオ"/>
          <w:color w:val="000000" w:themeColor="text1"/>
          <w:szCs w:val="24"/>
        </w:rPr>
        <w:t>）</w:t>
      </w:r>
      <w:r w:rsidR="002401C9" w:rsidRPr="00AD6A78">
        <w:rPr>
          <w:rFonts w:ascii="メイリオ" w:eastAsia="メイリオ" w:hAnsi="メイリオ" w:hint="eastAsia"/>
          <w:color w:val="000000" w:themeColor="text1"/>
          <w:szCs w:val="24"/>
        </w:rPr>
        <w:t>: 診療・データ提供</w:t>
      </w:r>
    </w:p>
    <w:p w14:paraId="2C4DFB60" w14:textId="0AE30B9E" w:rsidR="002E6580" w:rsidRDefault="00B64BEB" w:rsidP="00001581">
      <w:pPr>
        <w:snapToGrid w:val="0"/>
        <w:ind w:firstLineChars="100" w:firstLine="231"/>
        <w:outlineLvl w:val="0"/>
        <w:rPr>
          <w:rFonts w:ascii="メイリオ" w:eastAsia="メイリオ" w:hAnsi="メイリオ"/>
          <w:color w:val="000000" w:themeColor="text1"/>
          <w:szCs w:val="24"/>
        </w:rPr>
      </w:pPr>
      <w:r w:rsidRPr="00AD6A78">
        <w:rPr>
          <w:rFonts w:ascii="メイリオ" w:eastAsia="メイリオ" w:hAnsi="メイリオ" w:hint="eastAsia"/>
          <w:color w:val="000000" w:themeColor="text1"/>
          <w:szCs w:val="24"/>
        </w:rPr>
        <w:t>おびひろ</w:t>
      </w:r>
      <w:r w:rsidRPr="00AD6A78">
        <w:rPr>
          <w:rFonts w:ascii="メイリオ" w:eastAsia="メイリオ" w:hAnsi="メイリオ"/>
          <w:color w:val="000000" w:themeColor="text1"/>
          <w:szCs w:val="24"/>
        </w:rPr>
        <w:t>ART</w:t>
      </w:r>
      <w:r w:rsidRPr="00AD6A78">
        <w:rPr>
          <w:rFonts w:ascii="メイリオ" w:eastAsia="メイリオ" w:hAnsi="メイリオ" w:hint="eastAsia"/>
          <w:color w:val="000000" w:themeColor="text1"/>
          <w:szCs w:val="24"/>
        </w:rPr>
        <w:t>クリニック</w:t>
      </w:r>
      <w:r w:rsidR="002E6580" w:rsidRPr="00AD6A78">
        <w:rPr>
          <w:rFonts w:ascii="メイリオ" w:eastAsia="メイリオ" w:hAnsi="メイリオ" w:hint="eastAsia"/>
          <w:color w:val="000000" w:themeColor="text1"/>
          <w:szCs w:val="24"/>
        </w:rPr>
        <w:t>（研究責任者：真井英臣）</w:t>
      </w:r>
      <w:r w:rsidR="002401C9" w:rsidRPr="00AD6A78">
        <w:rPr>
          <w:rFonts w:ascii="メイリオ" w:eastAsia="メイリオ" w:hAnsi="メイリオ" w:hint="eastAsia"/>
          <w:color w:val="000000" w:themeColor="text1"/>
          <w:szCs w:val="24"/>
        </w:rPr>
        <w:t>: 診療・データ提供</w:t>
      </w:r>
      <w:r w:rsidR="002E6580" w:rsidRPr="00AD6A78">
        <w:rPr>
          <w:rFonts w:ascii="メイリオ" w:eastAsia="メイリオ" w:hAnsi="メイリオ" w:hint="eastAsia"/>
          <w:color w:val="000000" w:themeColor="text1"/>
          <w:szCs w:val="24"/>
        </w:rPr>
        <w:t xml:space="preserve"> </w:t>
      </w:r>
    </w:p>
    <w:p w14:paraId="4341638C" w14:textId="0855E3C4" w:rsidR="00A959C6" w:rsidRDefault="00A959C6" w:rsidP="00001581">
      <w:pPr>
        <w:snapToGrid w:val="0"/>
        <w:ind w:firstLineChars="100" w:firstLine="231"/>
        <w:outlineLvl w:val="0"/>
        <w:rPr>
          <w:rFonts w:ascii="メイリオ" w:eastAsia="メイリオ" w:hAnsi="メイリオ"/>
          <w:color w:val="000000" w:themeColor="text1"/>
          <w:szCs w:val="24"/>
        </w:rPr>
      </w:pPr>
      <w:r>
        <w:rPr>
          <w:rFonts w:ascii="メイリオ" w:eastAsia="メイリオ" w:hAnsi="メイリオ" w:hint="eastAsia"/>
          <w:color w:val="000000" w:themeColor="text1"/>
          <w:szCs w:val="24"/>
        </w:rPr>
        <w:t>エナ麻生ARTクリニック（研究責任者：木谷保）：診療・データ提供</w:t>
      </w:r>
    </w:p>
    <w:p w14:paraId="6B8B7864" w14:textId="479F0275" w:rsidR="00A959C6" w:rsidRDefault="00A959C6" w:rsidP="00001581">
      <w:pPr>
        <w:snapToGrid w:val="0"/>
        <w:ind w:firstLineChars="100" w:firstLine="231"/>
        <w:outlineLvl w:val="0"/>
        <w:rPr>
          <w:rFonts w:ascii="メイリオ" w:eastAsia="メイリオ" w:hAnsi="メイリオ"/>
          <w:color w:val="000000" w:themeColor="text1"/>
          <w:szCs w:val="24"/>
        </w:rPr>
      </w:pPr>
      <w:r w:rsidRPr="006C0AB9">
        <w:rPr>
          <w:rFonts w:ascii="メイリオ" w:eastAsia="メイリオ" w:hAnsi="メイリオ" w:hint="eastAsia"/>
          <w:color w:val="000000" w:themeColor="text1"/>
          <w:szCs w:val="24"/>
        </w:rPr>
        <w:t>みずうち産科婦人科（研究責任者：水内将人）：診療・データ提供</w:t>
      </w:r>
    </w:p>
    <w:p w14:paraId="070FEDBB" w14:textId="2B681FB4" w:rsidR="00A959C6" w:rsidRPr="00AD6A78" w:rsidRDefault="00A959C6" w:rsidP="00001581">
      <w:pPr>
        <w:snapToGrid w:val="0"/>
        <w:ind w:firstLineChars="100" w:firstLine="231"/>
        <w:outlineLvl w:val="0"/>
        <w:rPr>
          <w:rFonts w:ascii="メイリオ" w:eastAsia="メイリオ" w:hAnsi="メイリオ"/>
          <w:color w:val="000000" w:themeColor="text1"/>
          <w:szCs w:val="24"/>
        </w:rPr>
      </w:pPr>
      <w:r w:rsidRPr="006C0AB9">
        <w:rPr>
          <w:rFonts w:ascii="メイリオ" w:eastAsia="メイリオ" w:hAnsi="メイリオ" w:hint="eastAsia"/>
          <w:color w:val="000000" w:themeColor="text1"/>
          <w:szCs w:val="24"/>
        </w:rPr>
        <w:t>宮の森レディースクリニック（研究責任者：池田詩子）：診療・データ提供</w:t>
      </w:r>
    </w:p>
    <w:p w14:paraId="5B12010A" w14:textId="6A5DACDD" w:rsidR="00370817" w:rsidRPr="00AD6A78" w:rsidRDefault="00A959C6" w:rsidP="00A959C6">
      <w:pPr>
        <w:adjustRightInd w:val="0"/>
        <w:spacing w:line="380" w:lineRule="exact"/>
        <w:ind w:leftChars="100" w:left="231"/>
        <w:rPr>
          <w:rFonts w:ascii="メイリオ" w:eastAsia="メイリオ" w:hAnsi="メイリオ"/>
          <w:color w:val="000000" w:themeColor="text1"/>
          <w:szCs w:val="24"/>
        </w:rPr>
      </w:pPr>
      <w:proofErr w:type="spellStart"/>
      <w:r>
        <w:rPr>
          <w:rFonts w:ascii="メイリオ" w:eastAsia="メイリオ" w:hAnsi="メイリオ" w:hint="eastAsia"/>
          <w:color w:val="000000" w:themeColor="text1"/>
          <w:szCs w:val="24"/>
        </w:rPr>
        <w:t>V</w:t>
      </w:r>
      <w:r>
        <w:rPr>
          <w:rFonts w:ascii="メイリオ" w:eastAsia="メイリオ" w:hAnsi="メイリオ"/>
          <w:color w:val="000000" w:themeColor="text1"/>
          <w:szCs w:val="24"/>
        </w:rPr>
        <w:t>arinos</w:t>
      </w:r>
      <w:proofErr w:type="spellEnd"/>
      <w:r>
        <w:rPr>
          <w:rFonts w:ascii="メイリオ" w:eastAsia="メイリオ" w:hAnsi="メイリオ" w:hint="eastAsia"/>
          <w:color w:val="000000" w:themeColor="text1"/>
          <w:szCs w:val="24"/>
        </w:rPr>
        <w:t>株式会社（研究責任者：桜庭喜行）：データ解析分担</w:t>
      </w:r>
    </w:p>
    <w:p w14:paraId="3353DBBC" w14:textId="77777777" w:rsidR="008126E1" w:rsidRPr="00AD6A78" w:rsidRDefault="008126E1" w:rsidP="00001581">
      <w:pPr>
        <w:snapToGrid w:val="0"/>
        <w:outlineLvl w:val="0"/>
        <w:rPr>
          <w:rFonts w:ascii="メイリオ" w:eastAsia="メイリオ" w:hAnsi="メイリオ"/>
          <w:color w:val="000000" w:themeColor="text1"/>
          <w:szCs w:val="24"/>
        </w:rPr>
      </w:pPr>
    </w:p>
    <w:p w14:paraId="777DBB9C" w14:textId="46C53B96" w:rsidR="0021342A" w:rsidRPr="00AD6A78" w:rsidRDefault="002504CB" w:rsidP="00001581">
      <w:pPr>
        <w:snapToGrid w:val="0"/>
        <w:outlineLvl w:val="0"/>
        <w:rPr>
          <w:rFonts w:ascii="メイリオ" w:eastAsia="メイリオ" w:hAnsi="メイリオ" w:cstheme="majorHAnsi"/>
          <w:color w:val="000000" w:themeColor="text1"/>
          <w:szCs w:val="24"/>
        </w:rPr>
      </w:pPr>
      <w:r w:rsidRPr="00AD6A78">
        <w:rPr>
          <w:rFonts w:ascii="メイリオ" w:eastAsia="メイリオ" w:hAnsi="メイリオ" w:cstheme="majorHAnsi" w:hint="eastAsia"/>
          <w:color w:val="000000" w:themeColor="text1"/>
          <w:szCs w:val="24"/>
        </w:rPr>
        <w:lastRenderedPageBreak/>
        <w:t>６．医学上の貢献</w:t>
      </w:r>
    </w:p>
    <w:p w14:paraId="4154E2DB" w14:textId="15AEED87" w:rsidR="002504CB" w:rsidRPr="00AD6A78" w:rsidRDefault="002504CB" w:rsidP="00001581">
      <w:pPr>
        <w:snapToGrid w:val="0"/>
        <w:outlineLvl w:val="0"/>
        <w:rPr>
          <w:rFonts w:ascii="メイリオ" w:eastAsia="メイリオ" w:hAnsi="メイリオ"/>
          <w:color w:val="000000" w:themeColor="text1"/>
          <w:szCs w:val="24"/>
        </w:rPr>
      </w:pPr>
      <w:r w:rsidRPr="00AD6A78">
        <w:rPr>
          <w:rFonts w:ascii="メイリオ" w:eastAsia="メイリオ" w:hAnsi="メイリオ" w:hint="eastAsia"/>
          <w:color w:val="000000" w:themeColor="text1"/>
          <w:szCs w:val="24"/>
        </w:rPr>
        <w:t xml:space="preserve">　研究成果は</w:t>
      </w:r>
      <w:r w:rsidR="002E6580" w:rsidRPr="00AD6A78">
        <w:rPr>
          <w:rFonts w:ascii="メイリオ" w:eastAsia="メイリオ" w:hAnsi="メイリオ" w:hint="eastAsia"/>
          <w:color w:val="000000" w:themeColor="text1"/>
          <w:szCs w:val="24"/>
        </w:rPr>
        <w:t>着床障害・不育症をはじめとした生殖医療</w:t>
      </w:r>
      <w:r w:rsidRPr="00AD6A78">
        <w:rPr>
          <w:rFonts w:ascii="メイリオ" w:eastAsia="メイリオ" w:hAnsi="メイリオ" w:hint="eastAsia"/>
          <w:color w:val="000000" w:themeColor="text1"/>
          <w:szCs w:val="24"/>
        </w:rPr>
        <w:t>の一助となり、患者さんの治療と健康に貢献できます。</w:t>
      </w:r>
    </w:p>
    <w:p w14:paraId="1DE2FB18" w14:textId="77777777" w:rsidR="00B64BEB" w:rsidRPr="00AD6A78" w:rsidRDefault="00B64BEB" w:rsidP="00001581">
      <w:pPr>
        <w:widowControl/>
        <w:snapToGrid w:val="0"/>
        <w:rPr>
          <w:rFonts w:ascii="メイリオ" w:eastAsia="メイリオ" w:hAnsi="メイリオ" w:cs="ＭＳ Ｐゴシック"/>
          <w:color w:val="000000" w:themeColor="text1"/>
          <w:szCs w:val="24"/>
        </w:rPr>
      </w:pPr>
    </w:p>
    <w:p w14:paraId="75F3767F" w14:textId="27C78251" w:rsidR="002504CB" w:rsidRPr="00AD6A78" w:rsidRDefault="00B64BEB" w:rsidP="00001581">
      <w:pPr>
        <w:widowControl/>
        <w:snapToGrid w:val="0"/>
        <w:rPr>
          <w:rFonts w:ascii="メイリオ" w:eastAsia="メイリオ" w:hAnsi="メイリオ" w:cstheme="majorHAnsi"/>
          <w:color w:val="000000" w:themeColor="text1"/>
          <w:szCs w:val="24"/>
        </w:rPr>
      </w:pPr>
      <w:r w:rsidRPr="00AD6A78">
        <w:rPr>
          <w:rFonts w:ascii="メイリオ" w:eastAsia="メイリオ" w:hAnsi="メイリオ" w:cs="ＭＳ Ｐゴシック" w:hint="eastAsia"/>
          <w:color w:val="000000" w:themeColor="text1"/>
          <w:szCs w:val="24"/>
        </w:rPr>
        <w:t>7</w:t>
      </w:r>
      <w:r w:rsidR="00781050" w:rsidRPr="00AD6A78">
        <w:rPr>
          <w:rFonts w:ascii="メイリオ" w:eastAsia="メイリオ" w:hAnsi="メイリオ" w:cstheme="majorHAnsi" w:hint="eastAsia"/>
          <w:color w:val="000000" w:themeColor="text1"/>
          <w:szCs w:val="24"/>
        </w:rPr>
        <w:t>．お問い合わせ先</w:t>
      </w:r>
    </w:p>
    <w:p w14:paraId="2E2C89EA" w14:textId="77777777" w:rsidR="00781050" w:rsidRPr="00AD6A78" w:rsidRDefault="00781050" w:rsidP="00001581">
      <w:pPr>
        <w:widowControl/>
        <w:snapToGrid w:val="0"/>
        <w:ind w:firstLineChars="100" w:firstLine="231"/>
        <w:jc w:val="left"/>
        <w:rPr>
          <w:rFonts w:ascii="メイリオ" w:eastAsia="メイリオ" w:hAnsi="メイリオ" w:cstheme="majorHAnsi"/>
          <w:color w:val="000000" w:themeColor="text1"/>
          <w:szCs w:val="24"/>
        </w:rPr>
      </w:pPr>
      <w:r w:rsidRPr="00AD6A78">
        <w:rPr>
          <w:rFonts w:ascii="メイリオ" w:eastAsia="メイリオ" w:hAnsi="メイリオ" w:cstheme="majorHAnsi" w:hint="eastAsia"/>
          <w:color w:val="000000" w:themeColor="text1"/>
          <w:szCs w:val="24"/>
        </w:rPr>
        <w:t>本研究に関するご質問等がありましたら下記の連絡先までお問い合わせ下さい。</w:t>
      </w:r>
    </w:p>
    <w:p w14:paraId="4B234DC2" w14:textId="2A08E70C" w:rsidR="00B64BEB" w:rsidRPr="00AD6A78" w:rsidRDefault="00781050" w:rsidP="00B64BEB">
      <w:pPr>
        <w:snapToGrid w:val="0"/>
        <w:jc w:val="left"/>
        <w:rPr>
          <w:rFonts w:ascii="メイリオ" w:eastAsia="メイリオ" w:hAnsi="メイリオ" w:cstheme="majorHAnsi"/>
          <w:color w:val="000000" w:themeColor="text1"/>
          <w:szCs w:val="24"/>
        </w:rPr>
      </w:pPr>
      <w:r w:rsidRPr="00AD6A78">
        <w:rPr>
          <w:rFonts w:ascii="メイリオ" w:eastAsia="メイリオ" w:hAnsi="メイリオ" w:cstheme="majorHAnsi" w:hint="eastAsia"/>
          <w:color w:val="000000" w:themeColor="text1"/>
          <w:szCs w:val="24"/>
        </w:rPr>
        <w:t>ご希望があれば、他の研究対象者の個人情報及び知的財産の保護に支障がない範囲内で、研究計画書及び関連資料を閲覧することが出来ますのでお申出下さい。</w:t>
      </w:r>
    </w:p>
    <w:p w14:paraId="32948C7B" w14:textId="1E0A3DFD" w:rsidR="00B64BEB" w:rsidRPr="00AD6A78" w:rsidRDefault="00B64BEB" w:rsidP="00B64BEB">
      <w:pPr>
        <w:snapToGrid w:val="0"/>
        <w:jc w:val="left"/>
        <w:rPr>
          <w:rFonts w:ascii="メイリオ" w:eastAsia="メイリオ" w:hAnsi="メイリオ" w:cstheme="majorHAnsi"/>
          <w:color w:val="000000" w:themeColor="text1"/>
          <w:szCs w:val="24"/>
        </w:rPr>
      </w:pPr>
    </w:p>
    <w:p w14:paraId="4E750EB6" w14:textId="77777777" w:rsidR="00B64BEB" w:rsidRPr="00AD6A78" w:rsidRDefault="00B64BEB" w:rsidP="00B64BEB">
      <w:pPr>
        <w:snapToGrid w:val="0"/>
        <w:jc w:val="left"/>
        <w:rPr>
          <w:rFonts w:ascii="メイリオ" w:eastAsia="メイリオ" w:hAnsi="メイリオ" w:cstheme="majorHAnsi"/>
          <w:color w:val="000000" w:themeColor="text1"/>
          <w:szCs w:val="24"/>
        </w:rPr>
      </w:pPr>
      <w:r w:rsidRPr="00AD6A78">
        <w:rPr>
          <w:rFonts w:ascii="メイリオ" w:eastAsia="メイリオ" w:hAnsi="メイリオ" w:cstheme="majorHAnsi" w:hint="eastAsia"/>
          <w:color w:val="000000" w:themeColor="text1"/>
          <w:szCs w:val="24"/>
        </w:rPr>
        <w:t>8</w:t>
      </w:r>
      <w:r w:rsidRPr="00AD6A78">
        <w:rPr>
          <w:rFonts w:ascii="メイリオ" w:eastAsia="メイリオ" w:hAnsi="メイリオ" w:cstheme="majorHAnsi"/>
          <w:color w:val="000000" w:themeColor="text1"/>
          <w:szCs w:val="24"/>
        </w:rPr>
        <w:t xml:space="preserve">. </w:t>
      </w:r>
      <w:r w:rsidRPr="00AD6A78">
        <w:rPr>
          <w:rFonts w:ascii="メイリオ" w:eastAsia="メイリオ" w:hAnsi="メイリオ" w:cstheme="majorHAnsi" w:hint="eastAsia"/>
          <w:color w:val="000000" w:themeColor="text1"/>
          <w:szCs w:val="24"/>
        </w:rPr>
        <w:t>試料・情報の保存、二次利用</w:t>
      </w:r>
    </w:p>
    <w:p w14:paraId="3996D63E" w14:textId="274B6F20" w:rsidR="00B64BEB" w:rsidRPr="00AD6A78" w:rsidRDefault="00B64BEB" w:rsidP="00B64BEB">
      <w:pPr>
        <w:snapToGrid w:val="0"/>
        <w:ind w:firstLineChars="50" w:firstLine="116"/>
        <w:jc w:val="left"/>
        <w:rPr>
          <w:rFonts w:ascii="メイリオ" w:eastAsia="メイリオ" w:hAnsi="メイリオ" w:cstheme="majorHAnsi"/>
          <w:color w:val="000000" w:themeColor="text1"/>
          <w:szCs w:val="24"/>
        </w:rPr>
      </w:pPr>
      <w:r w:rsidRPr="00AD6A78">
        <w:rPr>
          <w:rFonts w:ascii="メイリオ" w:eastAsia="メイリオ" w:hAnsi="メイリオ" w:cstheme="majorHAnsi" w:hint="eastAsia"/>
          <w:color w:val="000000" w:themeColor="text1"/>
          <w:szCs w:val="24"/>
        </w:rPr>
        <w:t>この研究に使用した試料・情報は、研究の中止または研究終了後</w:t>
      </w:r>
      <w:r w:rsidR="009648A0" w:rsidRPr="00AD6A78">
        <w:rPr>
          <w:rFonts w:ascii="メイリオ" w:eastAsia="メイリオ" w:hAnsi="メイリオ" w:cstheme="majorHAnsi" w:hint="eastAsia"/>
          <w:color w:val="000000" w:themeColor="text1"/>
          <w:szCs w:val="24"/>
        </w:rPr>
        <w:t>10</w:t>
      </w:r>
      <w:r w:rsidRPr="00AD6A78">
        <w:rPr>
          <w:rFonts w:ascii="メイリオ" w:eastAsia="メイリオ" w:hAnsi="メイリオ" w:cstheme="majorHAnsi" w:hint="eastAsia"/>
          <w:color w:val="000000" w:themeColor="text1"/>
          <w:szCs w:val="24"/>
        </w:rPr>
        <w:t>年間、札幌医科大学産婦人科学講座内で保存させていただきます。電子情報の場合はパスワード等で管理・制御されたコンピューターに保存します。その他の試料・情報は施錠可能な保管庫に保存します。なお、保存した試料・情報を用いて新たな研究を行う際は、臨床研究審査委員会(倫理委員会)にて承認を得ます。</w:t>
      </w:r>
    </w:p>
    <w:p w14:paraId="33B6F975" w14:textId="77777777" w:rsidR="00B64BEB" w:rsidRPr="00AD6A78" w:rsidRDefault="00B64BEB" w:rsidP="00B64BEB">
      <w:pPr>
        <w:snapToGrid w:val="0"/>
        <w:jc w:val="left"/>
        <w:rPr>
          <w:rFonts w:ascii="メイリオ" w:eastAsia="メイリオ" w:hAnsi="メイリオ" w:cstheme="majorHAnsi"/>
          <w:color w:val="000000" w:themeColor="text1"/>
          <w:szCs w:val="24"/>
        </w:rPr>
      </w:pPr>
    </w:p>
    <w:p w14:paraId="6AA5EDF9" w14:textId="600B7C93" w:rsidR="00B64BEB" w:rsidRPr="00AD6A78" w:rsidRDefault="00B64BEB" w:rsidP="00B64BEB">
      <w:pPr>
        <w:snapToGrid w:val="0"/>
        <w:jc w:val="left"/>
        <w:rPr>
          <w:rFonts w:ascii="メイリオ" w:eastAsia="メイリオ" w:hAnsi="メイリオ" w:cstheme="majorHAnsi"/>
          <w:color w:val="000000" w:themeColor="text1"/>
          <w:szCs w:val="24"/>
        </w:rPr>
      </w:pPr>
      <w:r w:rsidRPr="00AD6A78">
        <w:rPr>
          <w:rFonts w:ascii="メイリオ" w:eastAsia="メイリオ" w:hAnsi="メイリオ" w:cstheme="majorHAnsi"/>
          <w:color w:val="000000" w:themeColor="text1"/>
          <w:szCs w:val="24"/>
        </w:rPr>
        <w:t>9.</w:t>
      </w:r>
      <w:r w:rsidRPr="00AD6A78">
        <w:rPr>
          <w:rFonts w:ascii="メイリオ" w:eastAsia="メイリオ" w:hAnsi="メイリオ" w:cstheme="majorHAnsi" w:hint="eastAsia"/>
          <w:color w:val="000000" w:themeColor="text1"/>
          <w:szCs w:val="24"/>
        </w:rPr>
        <w:t xml:space="preserve"> 試料・情報の管理責任者</w:t>
      </w:r>
    </w:p>
    <w:p w14:paraId="7AA76769" w14:textId="33218D1F" w:rsidR="00B64BEB" w:rsidRPr="00AD6A78" w:rsidRDefault="00B64BEB" w:rsidP="00B64BEB">
      <w:pPr>
        <w:snapToGrid w:val="0"/>
        <w:ind w:leftChars="50" w:left="116"/>
        <w:jc w:val="left"/>
        <w:rPr>
          <w:rFonts w:ascii="メイリオ" w:eastAsia="メイリオ" w:hAnsi="メイリオ" w:cstheme="majorHAnsi"/>
          <w:color w:val="000000" w:themeColor="text1"/>
          <w:szCs w:val="24"/>
        </w:rPr>
      </w:pPr>
      <w:r w:rsidRPr="00AD6A78">
        <w:rPr>
          <w:rFonts w:ascii="メイリオ" w:eastAsia="メイリオ" w:hAnsi="メイリオ" w:cstheme="majorHAnsi" w:hint="eastAsia"/>
          <w:color w:val="000000" w:themeColor="text1"/>
          <w:szCs w:val="24"/>
        </w:rPr>
        <w:t xml:space="preserve">この研究で使用する試料・情報は、以下の責任者が管理します。 </w:t>
      </w:r>
      <w:r w:rsidRPr="00AD6A78">
        <w:rPr>
          <w:rFonts w:ascii="メイリオ" w:eastAsia="メイリオ" w:hAnsi="メイリオ" w:cstheme="majorHAnsi"/>
          <w:color w:val="000000" w:themeColor="text1"/>
          <w:szCs w:val="24"/>
        </w:rPr>
        <w:br/>
      </w:r>
      <w:r w:rsidRPr="00AD6A78">
        <w:rPr>
          <w:rFonts w:ascii="メイリオ" w:eastAsia="メイリオ" w:hAnsi="メイリオ" w:cstheme="majorHAnsi" w:hint="eastAsia"/>
          <w:color w:val="000000" w:themeColor="text1"/>
          <w:szCs w:val="24"/>
        </w:rPr>
        <w:t>札幌医科大学附属病院  婦人科 真里谷　奨</w:t>
      </w:r>
    </w:p>
    <w:p w14:paraId="31FA07D6" w14:textId="77777777" w:rsidR="00B64BEB" w:rsidRPr="00AD6A78" w:rsidRDefault="00B64BEB" w:rsidP="00B64BEB">
      <w:pPr>
        <w:snapToGrid w:val="0"/>
        <w:jc w:val="left"/>
        <w:rPr>
          <w:rFonts w:ascii="メイリオ" w:eastAsia="メイリオ" w:hAnsi="メイリオ" w:cstheme="majorHAnsi"/>
          <w:color w:val="000000" w:themeColor="text1"/>
          <w:szCs w:val="24"/>
        </w:rPr>
      </w:pPr>
    </w:p>
    <w:p w14:paraId="03370DF3" w14:textId="666F3029" w:rsidR="00B64BEB" w:rsidRPr="00AD6A78" w:rsidRDefault="00B64BEB" w:rsidP="00B64BEB">
      <w:pPr>
        <w:snapToGrid w:val="0"/>
        <w:jc w:val="left"/>
        <w:rPr>
          <w:rFonts w:ascii="メイリオ" w:eastAsia="メイリオ" w:hAnsi="メイリオ" w:cstheme="majorHAnsi"/>
          <w:color w:val="000000" w:themeColor="text1"/>
          <w:szCs w:val="24"/>
        </w:rPr>
      </w:pPr>
      <w:r w:rsidRPr="00AD6A78">
        <w:rPr>
          <w:rFonts w:ascii="メイリオ" w:eastAsia="メイリオ" w:hAnsi="メイリオ" w:cstheme="majorHAnsi"/>
          <w:color w:val="000000" w:themeColor="text1"/>
          <w:szCs w:val="24"/>
        </w:rPr>
        <w:t xml:space="preserve">10. </w:t>
      </w:r>
      <w:r w:rsidRPr="00AD6A78">
        <w:rPr>
          <w:rFonts w:ascii="メイリオ" w:eastAsia="メイリオ" w:hAnsi="メイリオ" w:cstheme="majorHAnsi" w:hint="eastAsia"/>
          <w:color w:val="000000" w:themeColor="text1"/>
          <w:szCs w:val="24"/>
        </w:rPr>
        <w:t>研究結果の公表</w:t>
      </w:r>
    </w:p>
    <w:p w14:paraId="2557EDD2" w14:textId="123E0ADF" w:rsidR="00B64BEB" w:rsidRPr="00AD6A78" w:rsidRDefault="00B64BEB" w:rsidP="00CA0114">
      <w:pPr>
        <w:snapToGrid w:val="0"/>
        <w:ind w:firstLineChars="50" w:firstLine="116"/>
        <w:jc w:val="left"/>
        <w:rPr>
          <w:rFonts w:ascii="メイリオ" w:eastAsia="メイリオ" w:hAnsi="メイリオ" w:cstheme="majorHAnsi"/>
          <w:color w:val="000000" w:themeColor="text1"/>
          <w:szCs w:val="24"/>
        </w:rPr>
      </w:pPr>
      <w:r w:rsidRPr="00AD6A78">
        <w:rPr>
          <w:rFonts w:ascii="メイリオ" w:eastAsia="メイリオ" w:hAnsi="メイリオ" w:cstheme="majorHAnsi" w:hint="eastAsia"/>
          <w:color w:val="000000" w:themeColor="text1"/>
          <w:szCs w:val="24"/>
        </w:rPr>
        <w:t>この研究は氏名、生年月日などのあなたを特定できるデータをわからない形にして、学会や論文で発表しますので、ご了解ください。</w:t>
      </w:r>
    </w:p>
    <w:p w14:paraId="7133CDAC" w14:textId="77777777" w:rsidR="00B64BEB" w:rsidRPr="00AD6A78" w:rsidRDefault="00B64BEB" w:rsidP="00B64BEB">
      <w:pPr>
        <w:snapToGrid w:val="0"/>
        <w:jc w:val="left"/>
        <w:rPr>
          <w:rFonts w:ascii="メイリオ" w:eastAsia="メイリオ" w:hAnsi="メイリオ" w:cstheme="majorHAnsi"/>
          <w:color w:val="000000" w:themeColor="text1"/>
          <w:szCs w:val="24"/>
        </w:rPr>
      </w:pPr>
    </w:p>
    <w:p w14:paraId="394B6AAE" w14:textId="0B3F30C1" w:rsidR="00B64BEB" w:rsidRPr="00AD6A78" w:rsidRDefault="00B64BEB" w:rsidP="00B64BEB">
      <w:pPr>
        <w:snapToGrid w:val="0"/>
        <w:jc w:val="left"/>
        <w:rPr>
          <w:rFonts w:ascii="メイリオ" w:eastAsia="メイリオ" w:hAnsi="メイリオ" w:cstheme="majorHAnsi"/>
          <w:color w:val="000000" w:themeColor="text1"/>
          <w:szCs w:val="24"/>
        </w:rPr>
      </w:pPr>
      <w:r w:rsidRPr="00AD6A78">
        <w:rPr>
          <w:rFonts w:ascii="メイリオ" w:eastAsia="メイリオ" w:hAnsi="メイリオ" w:cstheme="majorHAnsi" w:hint="eastAsia"/>
          <w:color w:val="000000" w:themeColor="text1"/>
          <w:szCs w:val="24"/>
        </w:rPr>
        <w:t>1</w:t>
      </w:r>
      <w:r w:rsidRPr="00AD6A78">
        <w:rPr>
          <w:rFonts w:ascii="メイリオ" w:eastAsia="メイリオ" w:hAnsi="メイリオ" w:cstheme="majorHAnsi"/>
          <w:color w:val="000000" w:themeColor="text1"/>
          <w:szCs w:val="24"/>
        </w:rPr>
        <w:t xml:space="preserve">1. </w:t>
      </w:r>
      <w:r w:rsidRPr="00AD6A78">
        <w:rPr>
          <w:rFonts w:ascii="メイリオ" w:eastAsia="メイリオ" w:hAnsi="メイリオ" w:cstheme="majorHAnsi" w:hint="eastAsia"/>
          <w:color w:val="000000" w:themeColor="text1"/>
          <w:szCs w:val="24"/>
        </w:rPr>
        <w:t>研究に関する問い合せ等</w:t>
      </w:r>
    </w:p>
    <w:p w14:paraId="1D486370" w14:textId="292F9F3A" w:rsidR="00B64BEB" w:rsidRPr="00AD6A78" w:rsidRDefault="00B64BEB" w:rsidP="00CA0114">
      <w:pPr>
        <w:snapToGrid w:val="0"/>
        <w:ind w:firstLineChars="50" w:firstLine="116"/>
        <w:jc w:val="left"/>
        <w:rPr>
          <w:rFonts w:ascii="メイリオ" w:eastAsia="メイリオ" w:hAnsi="メイリオ" w:cstheme="majorHAnsi"/>
          <w:color w:val="000000" w:themeColor="text1"/>
          <w:szCs w:val="24"/>
        </w:rPr>
      </w:pPr>
      <w:r w:rsidRPr="00AD6A78">
        <w:rPr>
          <w:rFonts w:ascii="メイリオ" w:eastAsia="メイリオ" w:hAnsi="メイリオ" w:cstheme="majorHAnsi" w:hint="eastAsia"/>
          <w:color w:val="000000" w:themeColor="text1"/>
          <w:szCs w:val="24"/>
        </w:rPr>
        <w:t>この研究にご質問等がありましたら下記の連絡先までお問い合わせ下さい。また、あなたの試料・情報が研究に使用されることについて、あなたもしくは代理人の方にご了承いただけない場合には研究に使用しませんので、20</w:t>
      </w:r>
      <w:r w:rsidRPr="00AD6A78">
        <w:rPr>
          <w:rFonts w:ascii="メイリオ" w:eastAsia="メイリオ" w:hAnsi="メイリオ" w:cstheme="majorHAnsi"/>
          <w:color w:val="000000" w:themeColor="text1"/>
          <w:szCs w:val="24"/>
        </w:rPr>
        <w:t>23</w:t>
      </w:r>
      <w:r w:rsidRPr="00AD6A78">
        <w:rPr>
          <w:rFonts w:ascii="メイリオ" w:eastAsia="メイリオ" w:hAnsi="メイリオ" w:cstheme="majorHAnsi" w:hint="eastAsia"/>
          <w:color w:val="000000" w:themeColor="text1"/>
          <w:szCs w:val="24"/>
        </w:rPr>
        <w:t>年1</w:t>
      </w:r>
      <w:r w:rsidRPr="00AD6A78">
        <w:rPr>
          <w:rFonts w:ascii="メイリオ" w:eastAsia="メイリオ" w:hAnsi="メイリオ" w:cstheme="majorHAnsi"/>
          <w:color w:val="000000" w:themeColor="text1"/>
          <w:szCs w:val="24"/>
        </w:rPr>
        <w:t>2</w:t>
      </w:r>
      <w:r w:rsidRPr="00AD6A78">
        <w:rPr>
          <w:rFonts w:ascii="メイリオ" w:eastAsia="メイリオ" w:hAnsi="メイリオ" w:cstheme="majorHAnsi" w:hint="eastAsia"/>
          <w:color w:val="000000" w:themeColor="text1"/>
          <w:szCs w:val="24"/>
        </w:rPr>
        <w:t>月3</w:t>
      </w:r>
      <w:r w:rsidRPr="00AD6A78">
        <w:rPr>
          <w:rFonts w:ascii="メイリオ" w:eastAsia="メイリオ" w:hAnsi="メイリオ" w:cstheme="majorHAnsi"/>
          <w:color w:val="000000" w:themeColor="text1"/>
          <w:szCs w:val="24"/>
        </w:rPr>
        <w:t>1</w:t>
      </w:r>
      <w:r w:rsidRPr="00AD6A78">
        <w:rPr>
          <w:rFonts w:ascii="メイリオ" w:eastAsia="メイリオ" w:hAnsi="メイリオ" w:cstheme="majorHAnsi" w:hint="eastAsia"/>
          <w:color w:val="000000" w:themeColor="text1"/>
          <w:szCs w:val="24"/>
        </w:rPr>
        <w:t>日までの間に下記の連絡先までお申し出ください。お申し出をいただいた時点で、研究に用いないように手続をして、研究に用いられることはありません。この場合も、その後の診療など病院サービスにおいて患者の皆様に不利益が生じることはありません。</w:t>
      </w:r>
    </w:p>
    <w:p w14:paraId="7D1B8B70" w14:textId="5AFE7F4F" w:rsidR="00B64BEB" w:rsidRPr="00AD6A78" w:rsidRDefault="00B64BEB" w:rsidP="00CA0114">
      <w:pPr>
        <w:snapToGrid w:val="0"/>
        <w:ind w:firstLineChars="50" w:firstLine="116"/>
        <w:jc w:val="left"/>
        <w:rPr>
          <w:rFonts w:ascii="メイリオ" w:eastAsia="メイリオ" w:hAnsi="メイリオ" w:cstheme="majorHAnsi"/>
          <w:color w:val="000000" w:themeColor="text1"/>
          <w:szCs w:val="24"/>
        </w:rPr>
      </w:pPr>
      <w:r w:rsidRPr="00AD6A78">
        <w:rPr>
          <w:rFonts w:ascii="メイリオ" w:eastAsia="メイリオ" w:hAnsi="メイリオ" w:cstheme="majorHAnsi" w:hint="eastAsia"/>
          <w:color w:val="000000" w:themeColor="text1"/>
          <w:szCs w:val="24"/>
        </w:rPr>
        <w:t>ご連絡頂いた時点が上記お問い合せ期間を過ぎていて、あなたを特定できる情報がすでに削除されて研究が実施されている場合や、個人が特定できない形ですでに研究結果が学術論文などに公表</w:t>
      </w:r>
      <w:r w:rsidRPr="00AD6A78">
        <w:rPr>
          <w:rFonts w:ascii="メイリオ" w:eastAsia="メイリオ" w:hAnsi="メイリオ" w:cstheme="majorHAnsi" w:hint="eastAsia"/>
          <w:color w:val="000000" w:themeColor="text1"/>
          <w:szCs w:val="24"/>
        </w:rPr>
        <w:lastRenderedPageBreak/>
        <w:t>されている場合は、解析結果からあなたに関する情報を取り除くことができないので、その点はご了承下さい。</w:t>
      </w:r>
    </w:p>
    <w:p w14:paraId="393AA047" w14:textId="634C70F5" w:rsidR="00523A74" w:rsidRPr="00AD6A78" w:rsidRDefault="00523A74" w:rsidP="00001581">
      <w:pPr>
        <w:widowControl/>
        <w:snapToGrid w:val="0"/>
        <w:rPr>
          <w:rFonts w:ascii="メイリオ" w:eastAsia="メイリオ" w:hAnsi="メイリオ" w:cstheme="majorHAnsi"/>
          <w:color w:val="000000" w:themeColor="text1"/>
          <w:szCs w:val="24"/>
        </w:rPr>
      </w:pPr>
    </w:p>
    <w:p w14:paraId="1923958B" w14:textId="06C1C05B" w:rsidR="00523A74" w:rsidRPr="00AD6A78" w:rsidRDefault="00523A74" w:rsidP="00001581">
      <w:pPr>
        <w:widowControl/>
        <w:snapToGrid w:val="0"/>
        <w:rPr>
          <w:rFonts w:ascii="メイリオ" w:eastAsia="メイリオ" w:hAnsi="メイリオ" w:cstheme="majorHAnsi"/>
          <w:color w:val="000000" w:themeColor="text1"/>
          <w:szCs w:val="24"/>
        </w:rPr>
      </w:pPr>
      <w:r w:rsidRPr="00AD6A78">
        <w:rPr>
          <w:rFonts w:ascii="メイリオ" w:eastAsia="メイリオ" w:hAnsi="メイリオ" w:cstheme="majorHAnsi" w:hint="eastAsia"/>
          <w:color w:val="000000" w:themeColor="text1"/>
          <w:szCs w:val="24"/>
        </w:rPr>
        <w:t>照会先および研究への利用を拒否する場合の連絡先：</w:t>
      </w:r>
    </w:p>
    <w:p w14:paraId="51FD0EBE" w14:textId="77777777" w:rsidR="00CA0114" w:rsidRPr="00AD6A78" w:rsidRDefault="00CA0114" w:rsidP="00001581">
      <w:pPr>
        <w:widowControl/>
        <w:snapToGrid w:val="0"/>
        <w:rPr>
          <w:rFonts w:ascii="メイリオ" w:eastAsia="メイリオ" w:hAnsi="メイリオ" w:cstheme="majorHAnsi"/>
          <w:color w:val="000000" w:themeColor="text1"/>
          <w:szCs w:val="24"/>
        </w:rPr>
      </w:pPr>
    </w:p>
    <w:p w14:paraId="052CAF7F" w14:textId="77777777" w:rsidR="00523A74" w:rsidRPr="00AD6A78" w:rsidRDefault="00523A74" w:rsidP="00001581">
      <w:pPr>
        <w:widowControl/>
        <w:snapToGrid w:val="0"/>
        <w:ind w:left="231" w:hangingChars="100" w:hanging="231"/>
        <w:jc w:val="left"/>
        <w:rPr>
          <w:rFonts w:ascii="メイリオ" w:eastAsia="メイリオ" w:hAnsi="メイリオ" w:cstheme="majorHAnsi"/>
          <w:color w:val="000000" w:themeColor="text1"/>
          <w:szCs w:val="24"/>
        </w:rPr>
      </w:pPr>
      <w:r w:rsidRPr="00AD6A78">
        <w:rPr>
          <w:rFonts w:ascii="メイリオ" w:eastAsia="メイリオ" w:hAnsi="メイリオ" w:cstheme="majorHAnsi" w:hint="eastAsia"/>
          <w:color w:val="000000" w:themeColor="text1"/>
          <w:szCs w:val="24"/>
        </w:rPr>
        <w:t>〒</w:t>
      </w:r>
      <w:r w:rsidRPr="00AD6A78">
        <w:rPr>
          <w:rFonts w:ascii="メイリオ" w:eastAsia="メイリオ" w:hAnsi="メイリオ" w:cstheme="majorHAnsi"/>
          <w:color w:val="000000" w:themeColor="text1"/>
          <w:szCs w:val="24"/>
        </w:rPr>
        <w:t>060-8543</w:t>
      </w:r>
      <w:r w:rsidRPr="00AD6A78">
        <w:rPr>
          <w:rFonts w:ascii="メイリオ" w:eastAsia="メイリオ" w:hAnsi="メイリオ" w:cstheme="majorHAnsi"/>
          <w:color w:val="000000" w:themeColor="text1"/>
          <w:szCs w:val="24"/>
        </w:rPr>
        <w:tab/>
        <w:t xml:space="preserve">北海道札幌市中央区南１条西 16 丁目 </w:t>
      </w:r>
    </w:p>
    <w:p w14:paraId="1E553EE1" w14:textId="1A6620CB" w:rsidR="00523A74" w:rsidRPr="00AD6A78" w:rsidRDefault="00523A74" w:rsidP="00001581">
      <w:pPr>
        <w:widowControl/>
        <w:snapToGrid w:val="0"/>
        <w:ind w:leftChars="100" w:left="231" w:firstLineChars="440" w:firstLine="1017"/>
        <w:jc w:val="left"/>
        <w:rPr>
          <w:rFonts w:ascii="メイリオ" w:eastAsia="メイリオ" w:hAnsi="メイリオ" w:cstheme="majorHAnsi"/>
          <w:color w:val="000000" w:themeColor="text1"/>
          <w:szCs w:val="24"/>
        </w:rPr>
      </w:pPr>
      <w:r w:rsidRPr="00AD6A78">
        <w:rPr>
          <w:rFonts w:ascii="メイリオ" w:eastAsia="メイリオ" w:hAnsi="メイリオ" w:cstheme="majorHAnsi" w:hint="eastAsia"/>
          <w:color w:val="000000" w:themeColor="text1"/>
          <w:szCs w:val="24"/>
        </w:rPr>
        <w:t>札幌医科大学附属病院</w:t>
      </w:r>
      <w:r w:rsidR="008126E1" w:rsidRPr="00AD6A78">
        <w:rPr>
          <w:rFonts w:ascii="メイリオ" w:eastAsia="メイリオ" w:hAnsi="メイリオ" w:cstheme="majorHAnsi" w:hint="eastAsia"/>
          <w:color w:val="000000" w:themeColor="text1"/>
          <w:szCs w:val="24"/>
        </w:rPr>
        <w:t xml:space="preserve">　</w:t>
      </w:r>
      <w:r w:rsidRPr="00AD6A78">
        <w:rPr>
          <w:rFonts w:ascii="メイリオ" w:eastAsia="メイリオ" w:hAnsi="メイリオ" w:cstheme="majorHAnsi" w:hint="eastAsia"/>
          <w:color w:val="000000" w:themeColor="text1"/>
          <w:szCs w:val="24"/>
        </w:rPr>
        <w:t>婦人</w:t>
      </w:r>
      <w:r w:rsidRPr="00AD6A78">
        <w:rPr>
          <w:rFonts w:ascii="メイリオ" w:eastAsia="メイリオ" w:hAnsi="メイリオ" w:cstheme="majorHAnsi"/>
          <w:color w:val="000000" w:themeColor="text1"/>
          <w:szCs w:val="24"/>
        </w:rPr>
        <w:t>科</w:t>
      </w:r>
    </w:p>
    <w:p w14:paraId="475A09DE" w14:textId="5F9673AC" w:rsidR="00523A74" w:rsidRPr="00AD6A78" w:rsidRDefault="00523A74" w:rsidP="00001581">
      <w:pPr>
        <w:widowControl/>
        <w:snapToGrid w:val="0"/>
        <w:ind w:leftChars="100" w:left="231" w:firstLineChars="440" w:firstLine="1017"/>
        <w:jc w:val="left"/>
        <w:rPr>
          <w:rFonts w:ascii="メイリオ" w:eastAsia="メイリオ" w:hAnsi="メイリオ" w:cstheme="majorHAnsi"/>
          <w:color w:val="000000" w:themeColor="text1"/>
          <w:szCs w:val="24"/>
        </w:rPr>
      </w:pPr>
      <w:r w:rsidRPr="00AD6A78">
        <w:rPr>
          <w:rFonts w:ascii="メイリオ" w:eastAsia="メイリオ" w:hAnsi="メイリオ" w:cstheme="majorHAnsi" w:hint="eastAsia"/>
          <w:color w:val="000000" w:themeColor="text1"/>
          <w:szCs w:val="24"/>
        </w:rPr>
        <w:t xml:space="preserve">研究責任者　　</w:t>
      </w:r>
      <w:r w:rsidRPr="00AD6A78">
        <w:rPr>
          <w:rFonts w:ascii="メイリオ" w:eastAsia="メイリオ" w:hAnsi="メイリオ" w:cstheme="majorHAnsi"/>
          <w:color w:val="000000" w:themeColor="text1"/>
          <w:szCs w:val="24"/>
        </w:rPr>
        <w:tab/>
      </w:r>
      <w:r w:rsidR="00840540" w:rsidRPr="00AD6A78">
        <w:rPr>
          <w:rFonts w:ascii="メイリオ" w:eastAsia="メイリオ" w:hAnsi="メイリオ" w:cstheme="majorHAnsi" w:hint="eastAsia"/>
          <w:color w:val="000000" w:themeColor="text1"/>
          <w:szCs w:val="24"/>
        </w:rPr>
        <w:t>真里谷　奨</w:t>
      </w:r>
    </w:p>
    <w:p w14:paraId="6439521A" w14:textId="372A9034" w:rsidR="00523A74" w:rsidRPr="00AD6A78" w:rsidRDefault="00523A74" w:rsidP="00001581">
      <w:pPr>
        <w:widowControl/>
        <w:snapToGrid w:val="0"/>
        <w:jc w:val="left"/>
        <w:rPr>
          <w:rFonts w:ascii="メイリオ" w:eastAsia="メイリオ" w:hAnsi="メイリオ" w:cstheme="majorHAnsi"/>
          <w:color w:val="000000" w:themeColor="text1"/>
          <w:szCs w:val="24"/>
        </w:rPr>
      </w:pPr>
      <w:r w:rsidRPr="00AD6A78">
        <w:rPr>
          <w:rFonts w:ascii="メイリオ" w:eastAsia="メイリオ" w:hAnsi="メイリオ" w:cstheme="majorHAnsi" w:hint="eastAsia"/>
          <w:color w:val="000000" w:themeColor="text1"/>
          <w:szCs w:val="24"/>
        </w:rPr>
        <w:t xml:space="preserve">　　　　　</w:t>
      </w:r>
      <w:r w:rsidR="008126E1" w:rsidRPr="00AD6A78">
        <w:rPr>
          <w:rFonts w:ascii="メイリオ" w:eastAsia="メイリオ" w:hAnsi="メイリオ" w:cstheme="majorHAnsi" w:hint="eastAsia"/>
          <w:color w:val="000000" w:themeColor="text1"/>
          <w:szCs w:val="24"/>
        </w:rPr>
        <w:t xml:space="preserve"> </w:t>
      </w:r>
      <w:r w:rsidRPr="00AD6A78">
        <w:rPr>
          <w:rFonts w:ascii="メイリオ" w:eastAsia="メイリオ" w:hAnsi="メイリオ" w:cstheme="majorHAnsi" w:hint="eastAsia"/>
          <w:color w:val="000000" w:themeColor="text1"/>
          <w:szCs w:val="24"/>
        </w:rPr>
        <w:t>平日</w:t>
      </w:r>
      <w:r w:rsidR="00D750ED" w:rsidRPr="00AD6A78">
        <w:rPr>
          <w:rFonts w:ascii="メイリオ" w:eastAsia="メイリオ" w:hAnsi="メイリオ" w:cstheme="majorHAnsi" w:hint="eastAsia"/>
          <w:color w:val="000000" w:themeColor="text1"/>
          <w:szCs w:val="24"/>
        </w:rPr>
        <w:t xml:space="preserve">午前9時～午後4時　</w:t>
      </w:r>
      <w:r w:rsidRPr="00AD6A78">
        <w:rPr>
          <w:rFonts w:ascii="メイリオ" w:eastAsia="メイリオ" w:hAnsi="メイリオ" w:cs="ＭＳ 明朝"/>
          <w:color w:val="000000" w:themeColor="text1"/>
          <w:szCs w:val="24"/>
        </w:rPr>
        <w:t>℡</w:t>
      </w:r>
      <w:r w:rsidR="00B37475" w:rsidRPr="00AD6A78">
        <w:rPr>
          <w:rFonts w:ascii="メイリオ" w:eastAsia="メイリオ" w:hAnsi="メイリオ" w:cs="ＭＳ 明朝" w:hint="eastAsia"/>
          <w:color w:val="000000" w:themeColor="text1"/>
          <w:szCs w:val="24"/>
        </w:rPr>
        <w:t xml:space="preserve"> </w:t>
      </w:r>
      <w:r w:rsidRPr="00AD6A78">
        <w:rPr>
          <w:rFonts w:ascii="メイリオ" w:eastAsia="メイリオ" w:hAnsi="メイリオ" w:cstheme="majorHAnsi"/>
          <w:color w:val="000000" w:themeColor="text1"/>
          <w:szCs w:val="24"/>
        </w:rPr>
        <w:t>(011)611-2111</w:t>
      </w:r>
      <w:r w:rsidR="00157EED" w:rsidRPr="00AD6A78">
        <w:rPr>
          <w:rFonts w:ascii="メイリオ" w:eastAsia="メイリオ" w:hAnsi="メイリオ" w:cstheme="majorHAnsi" w:hint="eastAsia"/>
          <w:color w:val="000000" w:themeColor="text1"/>
          <w:szCs w:val="24"/>
        </w:rPr>
        <w:t xml:space="preserve">  </w:t>
      </w:r>
      <w:r w:rsidRPr="00AD6A78">
        <w:rPr>
          <w:rFonts w:ascii="メイリオ" w:eastAsia="メイリオ" w:hAnsi="メイリオ" w:cstheme="majorHAnsi" w:hint="eastAsia"/>
          <w:color w:val="000000" w:themeColor="text1"/>
          <w:szCs w:val="24"/>
        </w:rPr>
        <w:t>内線：</w:t>
      </w:r>
      <w:r w:rsidRPr="00AD6A78">
        <w:rPr>
          <w:rFonts w:ascii="メイリオ" w:eastAsia="メイリオ" w:hAnsi="メイリオ" w:cstheme="majorHAnsi"/>
          <w:color w:val="000000" w:themeColor="text1"/>
          <w:szCs w:val="24"/>
        </w:rPr>
        <w:t>33680（教室）</w:t>
      </w:r>
    </w:p>
    <w:p w14:paraId="7FB32FF0" w14:textId="6462A396" w:rsidR="00523A74" w:rsidRPr="00AD6A78" w:rsidRDefault="00523A74" w:rsidP="00D750ED">
      <w:pPr>
        <w:widowControl/>
        <w:snapToGrid w:val="0"/>
        <w:ind w:leftChars="100" w:left="231" w:firstLineChars="440" w:firstLine="1017"/>
        <w:jc w:val="left"/>
        <w:rPr>
          <w:rFonts w:ascii="メイリオ" w:eastAsia="メイリオ" w:hAnsi="メイリオ" w:cstheme="majorHAnsi"/>
          <w:color w:val="000000" w:themeColor="text1"/>
          <w:szCs w:val="24"/>
        </w:rPr>
      </w:pPr>
      <w:r w:rsidRPr="00AD6A78">
        <w:rPr>
          <w:rFonts w:ascii="メイリオ" w:eastAsia="メイリオ" w:hAnsi="メイリオ" w:cstheme="majorHAnsi" w:hint="eastAsia"/>
          <w:color w:val="000000" w:themeColor="text1"/>
          <w:szCs w:val="24"/>
        </w:rPr>
        <w:t>休日・時間外</w:t>
      </w:r>
      <w:r w:rsidR="00B37475" w:rsidRPr="00AD6A78">
        <w:rPr>
          <w:rFonts w:ascii="メイリオ" w:eastAsia="メイリオ" w:hAnsi="メイリオ" w:cstheme="majorHAnsi" w:hint="eastAsia"/>
          <w:color w:val="000000" w:themeColor="text1"/>
          <w:szCs w:val="24"/>
        </w:rPr>
        <w:t xml:space="preserve">   </w:t>
      </w:r>
      <w:r w:rsidR="00D750ED" w:rsidRPr="00AD6A78">
        <w:rPr>
          <w:rFonts w:ascii="メイリオ" w:eastAsia="メイリオ" w:hAnsi="メイリオ" w:cstheme="majorHAnsi" w:hint="eastAsia"/>
          <w:color w:val="000000" w:themeColor="text1"/>
          <w:szCs w:val="24"/>
        </w:rPr>
        <w:t xml:space="preserve">　　　　　</w:t>
      </w:r>
      <w:r w:rsidRPr="00AD6A78">
        <w:rPr>
          <w:rFonts w:ascii="メイリオ" w:eastAsia="メイリオ" w:hAnsi="メイリオ" w:cs="ＭＳ 明朝"/>
          <w:color w:val="000000" w:themeColor="text1"/>
          <w:szCs w:val="24"/>
        </w:rPr>
        <w:t>℡</w:t>
      </w:r>
      <w:r w:rsidR="00B37475" w:rsidRPr="00AD6A78">
        <w:rPr>
          <w:rFonts w:ascii="メイリオ" w:eastAsia="メイリオ" w:hAnsi="メイリオ" w:cstheme="majorHAnsi" w:hint="eastAsia"/>
          <w:color w:val="000000" w:themeColor="text1"/>
          <w:szCs w:val="24"/>
        </w:rPr>
        <w:t xml:space="preserve"> </w:t>
      </w:r>
      <w:r w:rsidRPr="00AD6A78">
        <w:rPr>
          <w:rFonts w:ascii="メイリオ" w:eastAsia="メイリオ" w:hAnsi="メイリオ" w:cstheme="majorHAnsi"/>
          <w:color w:val="000000" w:themeColor="text1"/>
          <w:szCs w:val="24"/>
        </w:rPr>
        <w:t xml:space="preserve">(011)611-2111 </w:t>
      </w:r>
      <w:r w:rsidRPr="00AD6A78">
        <w:rPr>
          <w:rFonts w:ascii="メイリオ" w:eastAsia="メイリオ" w:hAnsi="メイリオ" w:cstheme="majorHAnsi" w:hint="eastAsia"/>
          <w:color w:val="000000" w:themeColor="text1"/>
          <w:szCs w:val="24"/>
        </w:rPr>
        <w:t xml:space="preserve"> 内線：</w:t>
      </w:r>
      <w:r w:rsidRPr="00AD6A78">
        <w:rPr>
          <w:rFonts w:ascii="メイリオ" w:eastAsia="メイリオ" w:hAnsi="メイリオ" w:cstheme="majorHAnsi"/>
          <w:color w:val="000000" w:themeColor="text1"/>
          <w:szCs w:val="24"/>
        </w:rPr>
        <w:t xml:space="preserve">33680 </w:t>
      </w:r>
      <w:r w:rsidR="00B37475" w:rsidRPr="00AD6A78">
        <w:rPr>
          <w:rFonts w:ascii="メイリオ" w:eastAsia="メイリオ" w:hAnsi="メイリオ" w:cstheme="majorHAnsi" w:hint="eastAsia"/>
          <w:color w:val="000000" w:themeColor="text1"/>
          <w:szCs w:val="24"/>
        </w:rPr>
        <w:t>(</w:t>
      </w:r>
      <w:r w:rsidRPr="00AD6A78">
        <w:rPr>
          <w:rFonts w:ascii="メイリオ" w:eastAsia="メイリオ" w:hAnsi="メイリオ" w:cstheme="majorHAnsi" w:hint="eastAsia"/>
          <w:color w:val="000000" w:themeColor="text1"/>
          <w:szCs w:val="24"/>
        </w:rPr>
        <w:t>臨床研究棟</w:t>
      </w:r>
      <w:r w:rsidRPr="00AD6A78">
        <w:rPr>
          <w:rFonts w:ascii="メイリオ" w:eastAsia="メイリオ" w:hAnsi="メイリオ" w:cstheme="majorHAnsi"/>
          <w:color w:val="000000" w:themeColor="text1"/>
          <w:szCs w:val="24"/>
        </w:rPr>
        <w:t>12階）</w:t>
      </w:r>
    </w:p>
    <w:p w14:paraId="41A9D638" w14:textId="34E877B7" w:rsidR="00407D63" w:rsidRPr="00AD6A78" w:rsidRDefault="00407D63" w:rsidP="00001581">
      <w:pPr>
        <w:snapToGrid w:val="0"/>
        <w:jc w:val="left"/>
        <w:outlineLvl w:val="0"/>
        <w:rPr>
          <w:rFonts w:ascii="メイリオ" w:eastAsia="メイリオ" w:hAnsi="メイリオ"/>
          <w:color w:val="000000" w:themeColor="text1"/>
          <w:szCs w:val="24"/>
        </w:rPr>
      </w:pPr>
    </w:p>
    <w:p w14:paraId="350F603B" w14:textId="2C5920DD" w:rsidR="007E367F" w:rsidRPr="00AD6A78" w:rsidRDefault="007E367F" w:rsidP="00001581">
      <w:pPr>
        <w:snapToGrid w:val="0"/>
        <w:jc w:val="right"/>
        <w:rPr>
          <w:rFonts w:ascii="メイリオ" w:eastAsia="メイリオ" w:hAnsi="メイリオ"/>
          <w:color w:val="000000" w:themeColor="text1"/>
          <w:szCs w:val="24"/>
        </w:rPr>
      </w:pPr>
      <w:r w:rsidRPr="00AD6A78">
        <w:rPr>
          <w:rFonts w:ascii="メイリオ" w:eastAsia="メイリオ" w:hAnsi="メイリオ" w:hint="eastAsia"/>
          <w:color w:val="000000" w:themeColor="text1"/>
          <w:szCs w:val="24"/>
        </w:rPr>
        <w:t>作成日</w:t>
      </w:r>
      <w:r w:rsidR="00244544" w:rsidRPr="00AD6A78">
        <w:rPr>
          <w:rFonts w:ascii="メイリオ" w:eastAsia="メイリオ" w:hAnsi="メイリオ" w:hint="eastAsia"/>
          <w:color w:val="000000" w:themeColor="text1"/>
          <w:szCs w:val="24"/>
        </w:rPr>
        <w:t>2021年</w:t>
      </w:r>
      <w:r w:rsidR="00183A3B" w:rsidRPr="00AD6A78">
        <w:rPr>
          <w:rFonts w:ascii="メイリオ" w:eastAsia="メイリオ" w:hAnsi="メイリオ" w:hint="eastAsia"/>
          <w:color w:val="000000" w:themeColor="text1"/>
          <w:szCs w:val="24"/>
        </w:rPr>
        <w:t>3月1日</w:t>
      </w:r>
      <w:r w:rsidRPr="00AD6A78">
        <w:rPr>
          <w:rFonts w:ascii="メイリオ" w:eastAsia="メイリオ" w:hAnsi="メイリオ" w:hint="eastAsia"/>
          <w:color w:val="000000" w:themeColor="text1"/>
          <w:szCs w:val="24"/>
        </w:rPr>
        <w:t xml:space="preserve">　第1版</w:t>
      </w:r>
    </w:p>
    <w:p w14:paraId="7B8C3FC5" w14:textId="59626183" w:rsidR="0066696B" w:rsidRDefault="0066696B" w:rsidP="0066696B">
      <w:pPr>
        <w:snapToGrid w:val="0"/>
        <w:jc w:val="right"/>
        <w:outlineLvl w:val="0"/>
        <w:rPr>
          <w:rFonts w:ascii="メイリオ" w:eastAsia="メイリオ" w:hAnsi="メイリオ"/>
          <w:color w:val="000000" w:themeColor="text1"/>
          <w:szCs w:val="24"/>
        </w:rPr>
      </w:pPr>
      <w:r w:rsidRPr="00A959C6">
        <w:rPr>
          <w:rFonts w:ascii="メイリオ" w:eastAsia="メイリオ" w:hAnsi="メイリオ" w:hint="eastAsia"/>
          <w:color w:val="000000" w:themeColor="text1"/>
          <w:szCs w:val="24"/>
        </w:rPr>
        <w:t>作成日2023年</w:t>
      </w:r>
      <w:bookmarkStart w:id="1" w:name="_GoBack"/>
      <w:bookmarkEnd w:id="1"/>
      <w:r w:rsidR="00BA3271">
        <w:rPr>
          <w:rFonts w:ascii="メイリオ" w:eastAsia="メイリオ" w:hAnsi="メイリオ" w:hint="eastAsia"/>
          <w:color w:val="000000" w:themeColor="text1"/>
          <w:szCs w:val="24"/>
        </w:rPr>
        <w:t>10</w:t>
      </w:r>
      <w:r w:rsidRPr="00A959C6">
        <w:rPr>
          <w:rFonts w:ascii="メイリオ" w:eastAsia="メイリオ" w:hAnsi="メイリオ" w:hint="eastAsia"/>
          <w:color w:val="000000" w:themeColor="text1"/>
          <w:szCs w:val="24"/>
        </w:rPr>
        <w:t>月</w:t>
      </w:r>
      <w:r w:rsidR="00BA3271">
        <w:rPr>
          <w:rFonts w:ascii="メイリオ" w:eastAsia="メイリオ" w:hAnsi="メイリオ" w:hint="eastAsia"/>
          <w:color w:val="000000" w:themeColor="text1"/>
          <w:szCs w:val="24"/>
        </w:rPr>
        <w:t>13</w:t>
      </w:r>
      <w:r w:rsidRPr="00A959C6">
        <w:rPr>
          <w:rFonts w:ascii="メイリオ" w:eastAsia="メイリオ" w:hAnsi="メイリオ" w:hint="eastAsia"/>
          <w:color w:val="000000" w:themeColor="text1"/>
          <w:szCs w:val="24"/>
        </w:rPr>
        <w:t>日　第</w:t>
      </w:r>
      <w:r w:rsidR="0062520C">
        <w:rPr>
          <w:rFonts w:ascii="メイリオ" w:eastAsia="メイリオ" w:hAnsi="メイリオ" w:hint="eastAsia"/>
          <w:color w:val="000000" w:themeColor="text1"/>
          <w:szCs w:val="24"/>
        </w:rPr>
        <w:t>2</w:t>
      </w:r>
      <w:r w:rsidRPr="00A959C6">
        <w:rPr>
          <w:rFonts w:ascii="メイリオ" w:eastAsia="メイリオ" w:hAnsi="メイリオ" w:hint="eastAsia"/>
          <w:color w:val="000000" w:themeColor="text1"/>
          <w:szCs w:val="24"/>
        </w:rPr>
        <w:t>版</w:t>
      </w:r>
    </w:p>
    <w:p w14:paraId="0CF12C12" w14:textId="650D67B4" w:rsidR="0066696B" w:rsidRPr="00AD6A78" w:rsidRDefault="0066696B" w:rsidP="00001581">
      <w:pPr>
        <w:snapToGrid w:val="0"/>
        <w:jc w:val="right"/>
        <w:outlineLvl w:val="0"/>
        <w:rPr>
          <w:rFonts w:ascii="メイリオ" w:eastAsia="メイリオ" w:hAnsi="メイリオ"/>
          <w:color w:val="000000" w:themeColor="text1"/>
          <w:szCs w:val="24"/>
        </w:rPr>
      </w:pPr>
    </w:p>
    <w:sectPr w:rsidR="0066696B" w:rsidRPr="00AD6A78" w:rsidSect="00130463">
      <w:headerReference w:type="default" r:id="rId8"/>
      <w:footerReference w:type="even" r:id="rId9"/>
      <w:footerReference w:type="default" r:id="rId10"/>
      <w:pgSz w:w="11906" w:h="16838" w:code="9"/>
      <w:pgMar w:top="794" w:right="851" w:bottom="740" w:left="851" w:header="425" w:footer="284" w:gutter="0"/>
      <w:pgNumType w:start="1"/>
      <w:cols w:space="425"/>
      <w:docGrid w:type="linesAndChars" w:linePitch="393"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21C44" w14:textId="77777777" w:rsidR="00917FA6" w:rsidRDefault="00917FA6">
      <w:r>
        <w:separator/>
      </w:r>
    </w:p>
  </w:endnote>
  <w:endnote w:type="continuationSeparator" w:id="0">
    <w:p w14:paraId="715919B1" w14:textId="77777777" w:rsidR="00917FA6" w:rsidRDefault="00917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5A128" w14:textId="77777777" w:rsidR="00DB0BDD" w:rsidRDefault="00B34004" w:rsidP="0036753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CA4694E" w14:textId="77777777" w:rsidR="00DB0BDD" w:rsidRDefault="00917FA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09E40" w14:textId="77777777" w:rsidR="0011676D" w:rsidRDefault="00B34004" w:rsidP="0036753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251F5">
      <w:rPr>
        <w:rStyle w:val="a5"/>
        <w:noProof/>
      </w:rPr>
      <w:t>1</w:t>
    </w:r>
    <w:r>
      <w:rPr>
        <w:rStyle w:val="a5"/>
      </w:rPr>
      <w:fldChar w:fldCharType="end"/>
    </w:r>
  </w:p>
  <w:p w14:paraId="74F3DE47" w14:textId="77777777" w:rsidR="00DB0BDD" w:rsidRDefault="00917FA6">
    <w:pPr>
      <w:pStyle w:val="a3"/>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AD20D" w14:textId="77777777" w:rsidR="00917FA6" w:rsidRDefault="00917FA6">
      <w:r>
        <w:separator/>
      </w:r>
    </w:p>
  </w:footnote>
  <w:footnote w:type="continuationSeparator" w:id="0">
    <w:p w14:paraId="789D6E54" w14:textId="77777777" w:rsidR="00917FA6" w:rsidRDefault="00917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C997A" w14:textId="696CF554" w:rsidR="00DB0BDD" w:rsidRPr="00D9417A" w:rsidRDefault="00917FA6" w:rsidP="00D9417A">
    <w:pPr>
      <w:pStyle w:val="a6"/>
      <w:jc w:val="right"/>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5616B"/>
    <w:multiLevelType w:val="hybridMultilevel"/>
    <w:tmpl w:val="D900742C"/>
    <w:lvl w:ilvl="0" w:tplc="04090001">
      <w:start w:val="1"/>
      <w:numFmt w:val="bullet"/>
      <w:lvlText w:val=""/>
      <w:lvlJc w:val="left"/>
      <w:pPr>
        <w:ind w:left="420" w:hanging="420"/>
      </w:pPr>
      <w:rPr>
        <w:rFonts w:ascii="Wingdings" w:hAnsi="Wingdings" w:hint="default"/>
      </w:rPr>
    </w:lvl>
    <w:lvl w:ilvl="1" w:tplc="55FE8434">
      <w:start w:val="2"/>
      <w:numFmt w:val="bullet"/>
      <w:lvlText w:val="・"/>
      <w:lvlJc w:val="left"/>
      <w:pPr>
        <w:ind w:left="840" w:hanging="420"/>
      </w:pPr>
      <w:rPr>
        <w:rFonts w:ascii="ＭＳ ゴシック" w:eastAsia="ＭＳ ゴシック" w:hAnsi="ＭＳ ゴシック" w:cs="ＭＳ Ｐ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734D01"/>
    <w:multiLevelType w:val="hybridMultilevel"/>
    <w:tmpl w:val="B532B8AE"/>
    <w:lvl w:ilvl="0" w:tplc="04090001">
      <w:start w:val="1"/>
      <w:numFmt w:val="bullet"/>
      <w:lvlText w:val=""/>
      <w:lvlJc w:val="left"/>
      <w:pPr>
        <w:ind w:left="420" w:hanging="420"/>
      </w:pPr>
      <w:rPr>
        <w:rFonts w:ascii="Wingdings" w:hAnsi="Wingdings" w:hint="default"/>
      </w:rPr>
    </w:lvl>
    <w:lvl w:ilvl="1" w:tplc="FE92D794">
      <w:start w:val="1"/>
      <w:numFmt w:val="decimal"/>
      <w:lvlText w:val="(%2)"/>
      <w:lvlJc w:val="left"/>
      <w:pPr>
        <w:ind w:left="900" w:hanging="48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D2612F"/>
    <w:multiLevelType w:val="hybridMultilevel"/>
    <w:tmpl w:val="D750C350"/>
    <w:lvl w:ilvl="0" w:tplc="55FE8434">
      <w:start w:val="2"/>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2062F2"/>
    <w:multiLevelType w:val="hybridMultilevel"/>
    <w:tmpl w:val="3B42B7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B0A072C"/>
    <w:multiLevelType w:val="hybridMultilevel"/>
    <w:tmpl w:val="C320592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B886621"/>
    <w:multiLevelType w:val="hybridMultilevel"/>
    <w:tmpl w:val="4F18A328"/>
    <w:lvl w:ilvl="0" w:tplc="55FE8434">
      <w:start w:val="2"/>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8130C64"/>
    <w:multiLevelType w:val="hybridMultilevel"/>
    <w:tmpl w:val="231A1302"/>
    <w:lvl w:ilvl="0" w:tplc="55FE8434">
      <w:start w:val="2"/>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4"/>
  </w:num>
  <w:num w:numId="4">
    <w:abstractNumId w:val="0"/>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wtLQ0MjczMTMwNDdV0lEKTi0uzszPAykwqgUATMFIAiwAAAA="/>
  </w:docVars>
  <w:rsids>
    <w:rsidRoot w:val="00B34004"/>
    <w:rsid w:val="00001581"/>
    <w:rsid w:val="00017DCD"/>
    <w:rsid w:val="00027099"/>
    <w:rsid w:val="000347EF"/>
    <w:rsid w:val="00047560"/>
    <w:rsid w:val="00065EF7"/>
    <w:rsid w:val="00072E78"/>
    <w:rsid w:val="00086CDD"/>
    <w:rsid w:val="000A7805"/>
    <w:rsid w:val="000B1E3E"/>
    <w:rsid w:val="00104FBA"/>
    <w:rsid w:val="00111551"/>
    <w:rsid w:val="00130463"/>
    <w:rsid w:val="00146FC6"/>
    <w:rsid w:val="001518D7"/>
    <w:rsid w:val="001555B3"/>
    <w:rsid w:val="00157EED"/>
    <w:rsid w:val="00160B43"/>
    <w:rsid w:val="00163885"/>
    <w:rsid w:val="001678D6"/>
    <w:rsid w:val="00183A3B"/>
    <w:rsid w:val="001B679A"/>
    <w:rsid w:val="001D1087"/>
    <w:rsid w:val="001E10AB"/>
    <w:rsid w:val="001F4078"/>
    <w:rsid w:val="0021342A"/>
    <w:rsid w:val="00215A5F"/>
    <w:rsid w:val="00226B85"/>
    <w:rsid w:val="00230B1B"/>
    <w:rsid w:val="002401C9"/>
    <w:rsid w:val="00244544"/>
    <w:rsid w:val="00247294"/>
    <w:rsid w:val="002504CB"/>
    <w:rsid w:val="00293E16"/>
    <w:rsid w:val="002946F6"/>
    <w:rsid w:val="002A3DAA"/>
    <w:rsid w:val="002C6A5E"/>
    <w:rsid w:val="002E6580"/>
    <w:rsid w:val="002F2BCE"/>
    <w:rsid w:val="0033646D"/>
    <w:rsid w:val="00340D87"/>
    <w:rsid w:val="0035068D"/>
    <w:rsid w:val="00370817"/>
    <w:rsid w:val="00377F93"/>
    <w:rsid w:val="00397085"/>
    <w:rsid w:val="003D004D"/>
    <w:rsid w:val="003E2E2C"/>
    <w:rsid w:val="003E355A"/>
    <w:rsid w:val="003F35DC"/>
    <w:rsid w:val="003F7946"/>
    <w:rsid w:val="00407D63"/>
    <w:rsid w:val="00411088"/>
    <w:rsid w:val="0042020A"/>
    <w:rsid w:val="00446706"/>
    <w:rsid w:val="00454395"/>
    <w:rsid w:val="004604FC"/>
    <w:rsid w:val="00463B6B"/>
    <w:rsid w:val="00470A86"/>
    <w:rsid w:val="00486DBE"/>
    <w:rsid w:val="004A236A"/>
    <w:rsid w:val="004D3581"/>
    <w:rsid w:val="004F33B0"/>
    <w:rsid w:val="004F5E47"/>
    <w:rsid w:val="00512EEF"/>
    <w:rsid w:val="00523A74"/>
    <w:rsid w:val="005251F5"/>
    <w:rsid w:val="0054609D"/>
    <w:rsid w:val="00552523"/>
    <w:rsid w:val="005829B8"/>
    <w:rsid w:val="005831F7"/>
    <w:rsid w:val="005964DB"/>
    <w:rsid w:val="005C2551"/>
    <w:rsid w:val="0062520C"/>
    <w:rsid w:val="00627E4E"/>
    <w:rsid w:val="006328D1"/>
    <w:rsid w:val="00640AF5"/>
    <w:rsid w:val="006607A0"/>
    <w:rsid w:val="00663E91"/>
    <w:rsid w:val="0066696B"/>
    <w:rsid w:val="00672EA8"/>
    <w:rsid w:val="00675887"/>
    <w:rsid w:val="006B0C38"/>
    <w:rsid w:val="006B0F9B"/>
    <w:rsid w:val="00723A24"/>
    <w:rsid w:val="00753E3A"/>
    <w:rsid w:val="00781050"/>
    <w:rsid w:val="007864ED"/>
    <w:rsid w:val="007B15DD"/>
    <w:rsid w:val="007C64CF"/>
    <w:rsid w:val="007D7808"/>
    <w:rsid w:val="007E367F"/>
    <w:rsid w:val="007F46CE"/>
    <w:rsid w:val="007F7D2B"/>
    <w:rsid w:val="00802AA5"/>
    <w:rsid w:val="008126E1"/>
    <w:rsid w:val="00840540"/>
    <w:rsid w:val="008579C4"/>
    <w:rsid w:val="00864072"/>
    <w:rsid w:val="008B1997"/>
    <w:rsid w:val="008C6D1E"/>
    <w:rsid w:val="008E4904"/>
    <w:rsid w:val="008F028F"/>
    <w:rsid w:val="009040DF"/>
    <w:rsid w:val="0090599A"/>
    <w:rsid w:val="00917FA6"/>
    <w:rsid w:val="00934F5A"/>
    <w:rsid w:val="00956FA5"/>
    <w:rsid w:val="009648A0"/>
    <w:rsid w:val="009E7B34"/>
    <w:rsid w:val="009F21D3"/>
    <w:rsid w:val="00A20002"/>
    <w:rsid w:val="00A9097F"/>
    <w:rsid w:val="00A959C6"/>
    <w:rsid w:val="00AA2FB4"/>
    <w:rsid w:val="00AB76B7"/>
    <w:rsid w:val="00AC0CBD"/>
    <w:rsid w:val="00AD1871"/>
    <w:rsid w:val="00AD6A78"/>
    <w:rsid w:val="00B04AC1"/>
    <w:rsid w:val="00B2733C"/>
    <w:rsid w:val="00B34004"/>
    <w:rsid w:val="00B37475"/>
    <w:rsid w:val="00B43422"/>
    <w:rsid w:val="00B55069"/>
    <w:rsid w:val="00B64BEB"/>
    <w:rsid w:val="00B67DA7"/>
    <w:rsid w:val="00BA3271"/>
    <w:rsid w:val="00BB32D1"/>
    <w:rsid w:val="00BF4AE8"/>
    <w:rsid w:val="00C03745"/>
    <w:rsid w:val="00C34E6A"/>
    <w:rsid w:val="00C36F12"/>
    <w:rsid w:val="00C4505B"/>
    <w:rsid w:val="00C568DE"/>
    <w:rsid w:val="00C624CB"/>
    <w:rsid w:val="00C70B31"/>
    <w:rsid w:val="00C770AC"/>
    <w:rsid w:val="00C9583D"/>
    <w:rsid w:val="00CA0114"/>
    <w:rsid w:val="00CA6C90"/>
    <w:rsid w:val="00CB590F"/>
    <w:rsid w:val="00CB5F7E"/>
    <w:rsid w:val="00CE087C"/>
    <w:rsid w:val="00D13FF2"/>
    <w:rsid w:val="00D15C08"/>
    <w:rsid w:val="00D26067"/>
    <w:rsid w:val="00D31FEE"/>
    <w:rsid w:val="00D36FFE"/>
    <w:rsid w:val="00D4359A"/>
    <w:rsid w:val="00D750ED"/>
    <w:rsid w:val="00D76434"/>
    <w:rsid w:val="00D773C2"/>
    <w:rsid w:val="00D82BA9"/>
    <w:rsid w:val="00DA16C5"/>
    <w:rsid w:val="00DD1235"/>
    <w:rsid w:val="00DD2B33"/>
    <w:rsid w:val="00DE2A61"/>
    <w:rsid w:val="00E05B0C"/>
    <w:rsid w:val="00E179BC"/>
    <w:rsid w:val="00E2338F"/>
    <w:rsid w:val="00E51A49"/>
    <w:rsid w:val="00E532F3"/>
    <w:rsid w:val="00E53ABC"/>
    <w:rsid w:val="00EA6293"/>
    <w:rsid w:val="00EF75F1"/>
    <w:rsid w:val="00F03BC2"/>
    <w:rsid w:val="00F4795C"/>
    <w:rsid w:val="00F65843"/>
    <w:rsid w:val="00F67502"/>
    <w:rsid w:val="00FC551E"/>
    <w:rsid w:val="00FD2B05"/>
    <w:rsid w:val="00FD441A"/>
    <w:rsid w:val="00FE5090"/>
    <w:rsid w:val="00FF0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F9C70C"/>
  <w15:chartTrackingRefBased/>
  <w15:docId w15:val="{2D05020A-AB87-48D5-B921-E4455DE1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4004"/>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34004"/>
    <w:pPr>
      <w:tabs>
        <w:tab w:val="center" w:pos="4252"/>
        <w:tab w:val="right" w:pos="8504"/>
      </w:tabs>
      <w:snapToGrid w:val="0"/>
    </w:pPr>
  </w:style>
  <w:style w:type="character" w:customStyle="1" w:styleId="a4">
    <w:name w:val="フッター (文字)"/>
    <w:basedOn w:val="a0"/>
    <w:link w:val="a3"/>
    <w:rsid w:val="00B34004"/>
    <w:rPr>
      <w:rFonts w:ascii="Century" w:eastAsia="ＭＳ 明朝" w:hAnsi="Century" w:cs="Times New Roman"/>
      <w:sz w:val="24"/>
      <w:szCs w:val="20"/>
    </w:rPr>
  </w:style>
  <w:style w:type="character" w:styleId="a5">
    <w:name w:val="page number"/>
    <w:basedOn w:val="a0"/>
    <w:rsid w:val="00B34004"/>
  </w:style>
  <w:style w:type="paragraph" w:styleId="a6">
    <w:name w:val="header"/>
    <w:basedOn w:val="a"/>
    <w:link w:val="a7"/>
    <w:rsid w:val="00B34004"/>
    <w:pPr>
      <w:tabs>
        <w:tab w:val="center" w:pos="4252"/>
        <w:tab w:val="right" w:pos="8504"/>
      </w:tabs>
      <w:snapToGrid w:val="0"/>
    </w:pPr>
  </w:style>
  <w:style w:type="character" w:customStyle="1" w:styleId="a7">
    <w:name w:val="ヘッダー (文字)"/>
    <w:basedOn w:val="a0"/>
    <w:link w:val="a6"/>
    <w:rsid w:val="00B34004"/>
    <w:rPr>
      <w:rFonts w:ascii="Century" w:eastAsia="ＭＳ 明朝" w:hAnsi="Century" w:cs="Times New Roman"/>
      <w:sz w:val="24"/>
      <w:szCs w:val="20"/>
    </w:rPr>
  </w:style>
  <w:style w:type="character" w:styleId="a8">
    <w:name w:val="Hyperlink"/>
    <w:basedOn w:val="a0"/>
    <w:rsid w:val="00B34004"/>
    <w:rPr>
      <w:color w:val="0563C1" w:themeColor="hyperlink"/>
      <w:u w:val="single"/>
    </w:rPr>
  </w:style>
  <w:style w:type="paragraph" w:styleId="a9">
    <w:name w:val="Balloon Text"/>
    <w:basedOn w:val="a"/>
    <w:link w:val="aa"/>
    <w:uiPriority w:val="99"/>
    <w:semiHidden/>
    <w:unhideWhenUsed/>
    <w:rsid w:val="00DA16C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16C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B76B7"/>
    <w:rPr>
      <w:sz w:val="18"/>
      <w:szCs w:val="18"/>
    </w:rPr>
  </w:style>
  <w:style w:type="paragraph" w:styleId="ac">
    <w:name w:val="annotation text"/>
    <w:basedOn w:val="a"/>
    <w:link w:val="ad"/>
    <w:uiPriority w:val="99"/>
    <w:semiHidden/>
    <w:unhideWhenUsed/>
    <w:rsid w:val="00AB76B7"/>
    <w:pPr>
      <w:jc w:val="left"/>
    </w:pPr>
  </w:style>
  <w:style w:type="character" w:customStyle="1" w:styleId="ad">
    <w:name w:val="コメント文字列 (文字)"/>
    <w:basedOn w:val="a0"/>
    <w:link w:val="ac"/>
    <w:uiPriority w:val="99"/>
    <w:semiHidden/>
    <w:rsid w:val="00AB76B7"/>
    <w:rPr>
      <w:rFonts w:ascii="Century" w:eastAsia="ＭＳ 明朝" w:hAnsi="Century" w:cs="Times New Roman"/>
      <w:sz w:val="24"/>
      <w:szCs w:val="20"/>
    </w:rPr>
  </w:style>
  <w:style w:type="paragraph" w:styleId="ae">
    <w:name w:val="annotation subject"/>
    <w:basedOn w:val="ac"/>
    <w:next w:val="ac"/>
    <w:link w:val="af"/>
    <w:uiPriority w:val="99"/>
    <w:semiHidden/>
    <w:unhideWhenUsed/>
    <w:rsid w:val="00AB76B7"/>
    <w:rPr>
      <w:b/>
      <w:bCs/>
    </w:rPr>
  </w:style>
  <w:style w:type="character" w:customStyle="1" w:styleId="af">
    <w:name w:val="コメント内容 (文字)"/>
    <w:basedOn w:val="ad"/>
    <w:link w:val="ae"/>
    <w:uiPriority w:val="99"/>
    <w:semiHidden/>
    <w:rsid w:val="00AB76B7"/>
    <w:rPr>
      <w:rFonts w:ascii="Century" w:eastAsia="ＭＳ 明朝" w:hAnsi="Century" w:cs="Times New Roman"/>
      <w:b/>
      <w:bCs/>
      <w:sz w:val="24"/>
      <w:szCs w:val="20"/>
    </w:rPr>
  </w:style>
  <w:style w:type="paragraph" w:styleId="af0">
    <w:name w:val="List Paragraph"/>
    <w:basedOn w:val="a"/>
    <w:uiPriority w:val="34"/>
    <w:qFormat/>
    <w:rsid w:val="00CA6C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606103">
      <w:bodyDiv w:val="1"/>
      <w:marLeft w:val="0"/>
      <w:marRight w:val="0"/>
      <w:marTop w:val="0"/>
      <w:marBottom w:val="0"/>
      <w:divBdr>
        <w:top w:val="none" w:sz="0" w:space="0" w:color="auto"/>
        <w:left w:val="none" w:sz="0" w:space="0" w:color="auto"/>
        <w:bottom w:val="none" w:sz="0" w:space="0" w:color="auto"/>
        <w:right w:val="none" w:sz="0" w:space="0" w:color="auto"/>
      </w:divBdr>
    </w:div>
    <w:div w:id="1971587746">
      <w:bodyDiv w:val="1"/>
      <w:marLeft w:val="0"/>
      <w:marRight w:val="0"/>
      <w:marTop w:val="0"/>
      <w:marBottom w:val="0"/>
      <w:divBdr>
        <w:top w:val="none" w:sz="0" w:space="0" w:color="auto"/>
        <w:left w:val="none" w:sz="0" w:space="0" w:color="auto"/>
        <w:bottom w:val="none" w:sz="0" w:space="0" w:color="auto"/>
        <w:right w:val="none" w:sz="0" w:space="0" w:color="auto"/>
      </w:divBdr>
      <w:divsChild>
        <w:div w:id="1317487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ED547-56F7-4BBF-89BC-1E8C4A19D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459</Words>
  <Characters>2619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三上幹男</dc:creator>
  <cp:keywords/>
  <dc:description/>
  <cp:lastModifiedBy>Umemoto Mina</cp:lastModifiedBy>
  <cp:revision>5</cp:revision>
  <cp:lastPrinted>2021-01-06T22:19:00Z</cp:lastPrinted>
  <dcterms:created xsi:type="dcterms:W3CDTF">2023-10-16T00:11:00Z</dcterms:created>
  <dcterms:modified xsi:type="dcterms:W3CDTF">2023-10-16T00:25:00Z</dcterms:modified>
</cp:coreProperties>
</file>