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5E45" w14:textId="713D8214" w:rsidR="00407D63" w:rsidRPr="00C9583D" w:rsidRDefault="007C64CF" w:rsidP="00407D63">
      <w:pPr>
        <w:widowControl/>
        <w:jc w:val="left"/>
        <w:rPr>
          <w:rFonts w:asciiTheme="minorEastAsia" w:eastAsiaTheme="minorEastAsia" w:hAnsiTheme="minorEastAsia" w:cstheme="majorHAnsi"/>
          <w:sz w:val="22"/>
          <w:szCs w:val="22"/>
        </w:rPr>
      </w:pPr>
      <w:r w:rsidRPr="00C9583D">
        <w:rPr>
          <w:rFonts w:asciiTheme="minorEastAsia" w:eastAsiaTheme="minorEastAsia" w:hAnsiTheme="minorEastAsia" w:cstheme="majorHAnsi" w:hint="eastAsia"/>
          <w:sz w:val="22"/>
          <w:szCs w:val="22"/>
        </w:rPr>
        <w:t>新医学系指針対応　「情報公開文書」</w:t>
      </w:r>
    </w:p>
    <w:p w14:paraId="44E9DA1B" w14:textId="11D302A4" w:rsidR="00EA6293" w:rsidRPr="00C9583D" w:rsidRDefault="00EA6293" w:rsidP="007C64CF">
      <w:pPr>
        <w:widowControl/>
        <w:jc w:val="right"/>
        <w:rPr>
          <w:rFonts w:asciiTheme="minorEastAsia" w:eastAsiaTheme="minorEastAsia" w:hAnsiTheme="minorEastAsia" w:cstheme="majorHAnsi"/>
          <w:sz w:val="22"/>
          <w:szCs w:val="22"/>
          <w:bdr w:val="single" w:sz="4" w:space="0" w:color="auto"/>
        </w:rPr>
      </w:pPr>
    </w:p>
    <w:p w14:paraId="5AAF8325" w14:textId="77777777" w:rsidR="00EA6293" w:rsidRPr="00C9583D" w:rsidRDefault="00EA6293" w:rsidP="00407D63">
      <w:pPr>
        <w:widowControl/>
        <w:jc w:val="left"/>
        <w:rPr>
          <w:rFonts w:asciiTheme="minorEastAsia" w:eastAsiaTheme="minorEastAsia" w:hAnsiTheme="minorEastAsia" w:cstheme="majorHAnsi"/>
          <w:b/>
          <w:bCs/>
          <w:sz w:val="22"/>
          <w:szCs w:val="22"/>
        </w:rPr>
      </w:pPr>
    </w:p>
    <w:p w14:paraId="5D234466" w14:textId="687590CD" w:rsidR="00407D63" w:rsidRPr="00C9583D" w:rsidRDefault="00407D63" w:rsidP="00407D63">
      <w:pPr>
        <w:widowControl/>
        <w:jc w:val="center"/>
        <w:rPr>
          <w:rFonts w:asciiTheme="minorEastAsia" w:eastAsiaTheme="minorEastAsia" w:hAnsiTheme="minorEastAsia" w:cstheme="majorHAnsi"/>
          <w:b/>
          <w:bCs/>
          <w:sz w:val="22"/>
          <w:szCs w:val="22"/>
        </w:rPr>
      </w:pPr>
      <w:r w:rsidRPr="00C9583D">
        <w:rPr>
          <w:rFonts w:asciiTheme="minorEastAsia" w:eastAsiaTheme="minorEastAsia" w:hAnsiTheme="minorEastAsia" w:cs="ＭＳ 明朝" w:hint="eastAsia"/>
          <w:bCs/>
          <w:sz w:val="22"/>
          <w:szCs w:val="22"/>
        </w:rPr>
        <w:t>「</w:t>
      </w:r>
      <w:r w:rsidR="00163885" w:rsidRPr="00C9583D">
        <w:rPr>
          <w:rFonts w:asciiTheme="minorEastAsia" w:eastAsiaTheme="minorEastAsia" w:hAnsiTheme="minorEastAsia" w:hint="eastAsia"/>
          <w:sz w:val="22"/>
          <w:szCs w:val="22"/>
        </w:rPr>
        <w:t>人工知能を用いた婦人科細胞診診断支援に関する</w:t>
      </w:r>
      <w:r w:rsidR="00CA6C90">
        <w:rPr>
          <w:rFonts w:asciiTheme="minorEastAsia" w:eastAsiaTheme="minorEastAsia" w:hAnsiTheme="minorEastAsia" w:hint="eastAsia"/>
          <w:sz w:val="22"/>
          <w:szCs w:val="22"/>
        </w:rPr>
        <w:t>多施設研究</w:t>
      </w:r>
      <w:r w:rsidRPr="00C9583D">
        <w:rPr>
          <w:rFonts w:asciiTheme="minorEastAsia" w:eastAsiaTheme="minorEastAsia" w:hAnsiTheme="minorEastAsia" w:hint="eastAsia"/>
          <w:sz w:val="22"/>
          <w:szCs w:val="22"/>
        </w:rPr>
        <w:t>」</w:t>
      </w:r>
      <w:r w:rsidRPr="00C9583D">
        <w:rPr>
          <w:rFonts w:asciiTheme="minorEastAsia" w:eastAsiaTheme="minorEastAsia" w:hAnsiTheme="minorEastAsia" w:cstheme="majorHAnsi"/>
          <w:b/>
          <w:bCs/>
          <w:sz w:val="22"/>
          <w:szCs w:val="22"/>
        </w:rPr>
        <w:br/>
      </w:r>
    </w:p>
    <w:p w14:paraId="05839857" w14:textId="2323E585" w:rsidR="00B34004" w:rsidRPr="00C9583D" w:rsidRDefault="00407D63" w:rsidP="00407D63">
      <w:pPr>
        <w:widowControl/>
        <w:jc w:val="left"/>
        <w:rPr>
          <w:rFonts w:asciiTheme="minorEastAsia" w:eastAsiaTheme="minorEastAsia" w:hAnsiTheme="minorEastAsia"/>
          <w:sz w:val="22"/>
          <w:szCs w:val="22"/>
          <w:u w:val="single"/>
        </w:rPr>
      </w:pPr>
      <w:r w:rsidRPr="00C9583D">
        <w:rPr>
          <w:rFonts w:asciiTheme="minorEastAsia" w:eastAsiaTheme="minorEastAsia" w:hAnsiTheme="minorEastAsia" w:cstheme="majorHAnsi" w:hint="eastAsia"/>
          <w:b/>
          <w:sz w:val="22"/>
          <w:szCs w:val="22"/>
        </w:rPr>
        <w:t>１．研究の対象</w:t>
      </w:r>
    </w:p>
    <w:p w14:paraId="2B8BF0B8" w14:textId="4955A3D4" w:rsidR="00407D63" w:rsidRPr="00C9583D" w:rsidRDefault="00407D63" w:rsidP="00EA6293">
      <w:pPr>
        <w:ind w:firstLineChars="100" w:firstLine="211"/>
        <w:outlineLvl w:val="0"/>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西暦</w:t>
      </w:r>
      <w:r w:rsidR="00B43422" w:rsidRPr="00C9583D">
        <w:rPr>
          <w:rFonts w:asciiTheme="minorEastAsia" w:eastAsiaTheme="minorEastAsia" w:hAnsiTheme="minorEastAsia" w:hint="eastAsia"/>
          <w:sz w:val="22"/>
          <w:szCs w:val="22"/>
        </w:rPr>
        <w:t>20</w:t>
      </w:r>
      <w:r w:rsidR="00640AF5" w:rsidRPr="00C9583D">
        <w:rPr>
          <w:rFonts w:asciiTheme="minorEastAsia" w:eastAsiaTheme="minorEastAsia" w:hAnsiTheme="minorEastAsia"/>
          <w:sz w:val="22"/>
          <w:szCs w:val="22"/>
        </w:rPr>
        <w:t>1</w:t>
      </w:r>
      <w:r w:rsidR="00163885" w:rsidRPr="00C9583D">
        <w:rPr>
          <w:rFonts w:asciiTheme="minorEastAsia" w:eastAsiaTheme="minorEastAsia" w:hAnsiTheme="minorEastAsia"/>
          <w:sz w:val="22"/>
          <w:szCs w:val="22"/>
        </w:rPr>
        <w:t>0</w:t>
      </w:r>
      <w:r w:rsidRPr="00C9583D">
        <w:rPr>
          <w:rFonts w:asciiTheme="minorEastAsia" w:eastAsiaTheme="minorEastAsia" w:hAnsiTheme="minorEastAsia" w:hint="eastAsia"/>
          <w:sz w:val="22"/>
          <w:szCs w:val="22"/>
        </w:rPr>
        <w:t>年</w:t>
      </w:r>
      <w:r w:rsidR="008C6D1E">
        <w:rPr>
          <w:rFonts w:asciiTheme="minorEastAsia" w:eastAsiaTheme="minorEastAsia" w:hAnsiTheme="minorEastAsia" w:hint="eastAsia"/>
          <w:sz w:val="22"/>
          <w:szCs w:val="22"/>
        </w:rPr>
        <w:t>1</w:t>
      </w:r>
      <w:r w:rsidRPr="00C9583D">
        <w:rPr>
          <w:rFonts w:asciiTheme="minorEastAsia" w:eastAsiaTheme="minorEastAsia" w:hAnsiTheme="minorEastAsia" w:hint="eastAsia"/>
          <w:sz w:val="22"/>
          <w:szCs w:val="22"/>
        </w:rPr>
        <w:t>月1日より</w:t>
      </w:r>
      <w:r w:rsidR="00B43422" w:rsidRPr="00C9583D">
        <w:rPr>
          <w:rFonts w:asciiTheme="minorEastAsia" w:eastAsiaTheme="minorEastAsia" w:hAnsiTheme="minorEastAsia" w:hint="eastAsia"/>
          <w:sz w:val="22"/>
          <w:szCs w:val="22"/>
        </w:rPr>
        <w:t>20</w:t>
      </w:r>
      <w:r w:rsidR="007E367F" w:rsidRPr="00C9583D">
        <w:rPr>
          <w:rFonts w:asciiTheme="minorEastAsia" w:eastAsiaTheme="minorEastAsia" w:hAnsiTheme="minorEastAsia" w:hint="eastAsia"/>
          <w:sz w:val="22"/>
          <w:szCs w:val="22"/>
        </w:rPr>
        <w:t>2</w:t>
      </w:r>
      <w:r w:rsidR="007E367F" w:rsidRPr="00C9583D">
        <w:rPr>
          <w:rFonts w:asciiTheme="minorEastAsia" w:eastAsiaTheme="minorEastAsia" w:hAnsiTheme="minorEastAsia"/>
          <w:sz w:val="22"/>
          <w:szCs w:val="22"/>
        </w:rPr>
        <w:t>0</w:t>
      </w:r>
      <w:r w:rsidRPr="00C9583D">
        <w:rPr>
          <w:rFonts w:asciiTheme="minorEastAsia" w:eastAsiaTheme="minorEastAsia" w:hAnsiTheme="minorEastAsia" w:hint="eastAsia"/>
          <w:sz w:val="22"/>
          <w:szCs w:val="22"/>
        </w:rPr>
        <w:t>年</w:t>
      </w:r>
      <w:r w:rsidR="00163885" w:rsidRPr="00C9583D">
        <w:rPr>
          <w:rFonts w:asciiTheme="minorEastAsia" w:eastAsiaTheme="minorEastAsia" w:hAnsiTheme="minorEastAsia" w:hint="eastAsia"/>
          <w:sz w:val="22"/>
          <w:szCs w:val="22"/>
        </w:rPr>
        <w:t>1</w:t>
      </w:r>
      <w:r w:rsidR="00163885" w:rsidRPr="00C9583D">
        <w:rPr>
          <w:rFonts w:asciiTheme="minorEastAsia" w:eastAsiaTheme="minorEastAsia" w:hAnsiTheme="minorEastAsia"/>
          <w:sz w:val="22"/>
          <w:szCs w:val="22"/>
        </w:rPr>
        <w:t>2</w:t>
      </w:r>
      <w:r w:rsidRPr="00C9583D">
        <w:rPr>
          <w:rFonts w:asciiTheme="minorEastAsia" w:eastAsiaTheme="minorEastAsia" w:hAnsiTheme="minorEastAsia" w:hint="eastAsia"/>
          <w:sz w:val="22"/>
          <w:szCs w:val="22"/>
        </w:rPr>
        <w:t>月31</w:t>
      </w:r>
      <w:r w:rsidR="00B43422" w:rsidRPr="00C9583D">
        <w:rPr>
          <w:rFonts w:asciiTheme="minorEastAsia" w:eastAsiaTheme="minorEastAsia" w:hAnsiTheme="minorEastAsia" w:hint="eastAsia"/>
          <w:sz w:val="22"/>
          <w:szCs w:val="22"/>
        </w:rPr>
        <w:t>日までの間に、当院</w:t>
      </w:r>
      <w:r w:rsidR="00244544">
        <w:rPr>
          <w:rFonts w:asciiTheme="minorEastAsia" w:eastAsiaTheme="minorEastAsia" w:hAnsiTheme="minorEastAsia" w:hint="eastAsia"/>
          <w:sz w:val="22"/>
          <w:szCs w:val="22"/>
        </w:rPr>
        <w:t>および研究協力医療機関の</w:t>
      </w:r>
      <w:r w:rsidR="00640AF5" w:rsidRPr="00C9583D">
        <w:rPr>
          <w:rFonts w:asciiTheme="minorEastAsia" w:eastAsiaTheme="minorEastAsia" w:hAnsiTheme="minorEastAsia" w:hint="eastAsia"/>
          <w:sz w:val="22"/>
          <w:szCs w:val="22"/>
        </w:rPr>
        <w:t>産婦人科で</w:t>
      </w:r>
      <w:r w:rsidR="00C36F12" w:rsidRPr="00C9583D">
        <w:rPr>
          <w:rFonts w:asciiTheme="minorEastAsia" w:eastAsiaTheme="minorEastAsia" w:hAnsiTheme="minorEastAsia" w:hint="eastAsia"/>
          <w:sz w:val="22"/>
          <w:szCs w:val="22"/>
        </w:rPr>
        <w:t>細胞診を行った方を</w:t>
      </w:r>
      <w:r w:rsidR="00E05B0C" w:rsidRPr="00C9583D">
        <w:rPr>
          <w:rFonts w:asciiTheme="minorEastAsia" w:eastAsiaTheme="minorEastAsia" w:hAnsiTheme="minorEastAsia" w:hint="eastAsia"/>
          <w:sz w:val="22"/>
          <w:szCs w:val="22"/>
        </w:rPr>
        <w:t>対象とさせていただきます。</w:t>
      </w:r>
      <w:r w:rsidR="008C6D1E">
        <w:rPr>
          <w:rFonts w:asciiTheme="minorEastAsia" w:eastAsiaTheme="minorEastAsia" w:hAnsiTheme="minorEastAsia" w:hint="eastAsia"/>
          <w:sz w:val="22"/>
          <w:szCs w:val="22"/>
        </w:rPr>
        <w:t>当院を含めた多施設</w:t>
      </w:r>
      <w:r w:rsidR="00E05B0C" w:rsidRPr="00C9583D">
        <w:rPr>
          <w:rFonts w:asciiTheme="minorEastAsia" w:eastAsiaTheme="minorEastAsia" w:hAnsiTheme="minorEastAsia" w:hint="eastAsia"/>
          <w:sz w:val="22"/>
          <w:szCs w:val="22"/>
        </w:rPr>
        <w:t>の</w:t>
      </w:r>
      <w:r w:rsidR="008C6D1E">
        <w:rPr>
          <w:rFonts w:asciiTheme="minorEastAsia" w:eastAsiaTheme="minorEastAsia" w:hAnsiTheme="minorEastAsia" w:hint="eastAsia"/>
          <w:sz w:val="22"/>
          <w:szCs w:val="22"/>
        </w:rPr>
        <w:t>合同</w:t>
      </w:r>
      <w:r w:rsidR="00E05B0C" w:rsidRPr="00C9583D">
        <w:rPr>
          <w:rFonts w:asciiTheme="minorEastAsia" w:eastAsiaTheme="minorEastAsia" w:hAnsiTheme="minorEastAsia" w:hint="eastAsia"/>
          <w:sz w:val="22"/>
          <w:szCs w:val="22"/>
        </w:rPr>
        <w:t>調査となり、</w:t>
      </w:r>
      <w:r w:rsidR="008257E3">
        <w:rPr>
          <w:rFonts w:asciiTheme="minorEastAsia" w:eastAsiaTheme="minorEastAsia" w:hAnsiTheme="minorEastAsia" w:hint="eastAsia"/>
          <w:sz w:val="22"/>
          <w:szCs w:val="22"/>
        </w:rPr>
        <w:t>研究</w:t>
      </w:r>
      <w:r w:rsidR="00C36F12" w:rsidRPr="00C9583D">
        <w:rPr>
          <w:rFonts w:asciiTheme="minorEastAsia" w:eastAsiaTheme="minorEastAsia" w:hAnsiTheme="minorEastAsia" w:hint="eastAsia"/>
          <w:sz w:val="22"/>
          <w:szCs w:val="22"/>
        </w:rPr>
        <w:t>期間のうち</w:t>
      </w:r>
      <w:r w:rsidR="00290F65">
        <w:rPr>
          <w:rFonts w:asciiTheme="minorEastAsia" w:eastAsiaTheme="minorEastAsia" w:hAnsiTheme="minorEastAsia" w:hint="eastAsia"/>
          <w:sz w:val="22"/>
          <w:szCs w:val="22"/>
        </w:rPr>
        <w:t>当院で</w:t>
      </w:r>
      <w:r w:rsidR="006B7D3B">
        <w:rPr>
          <w:rFonts w:asciiTheme="minorEastAsia" w:eastAsiaTheme="minorEastAsia" w:hAnsiTheme="minorEastAsia" w:hint="eastAsia"/>
          <w:sz w:val="22"/>
          <w:szCs w:val="22"/>
        </w:rPr>
        <w:t>3</w:t>
      </w:r>
      <w:r w:rsidR="00290F65">
        <w:rPr>
          <w:rFonts w:asciiTheme="minorEastAsia" w:eastAsiaTheme="minorEastAsia" w:hAnsiTheme="minorEastAsia" w:hint="eastAsia"/>
          <w:sz w:val="22"/>
          <w:szCs w:val="22"/>
        </w:rPr>
        <w:t>00症例、多施設全体で</w:t>
      </w:r>
      <w:r w:rsidR="006B7D3B">
        <w:rPr>
          <w:rFonts w:asciiTheme="minorEastAsia" w:eastAsiaTheme="minorEastAsia" w:hAnsiTheme="minorEastAsia" w:hint="eastAsia"/>
          <w:sz w:val="22"/>
          <w:szCs w:val="22"/>
        </w:rPr>
        <w:t>4</w:t>
      </w:r>
      <w:r w:rsidR="005C2551">
        <w:rPr>
          <w:rFonts w:asciiTheme="minorEastAsia" w:eastAsiaTheme="minorEastAsia" w:hAnsiTheme="minorEastAsia" w:hint="eastAsia"/>
          <w:sz w:val="22"/>
          <w:szCs w:val="22"/>
        </w:rPr>
        <w:t>500</w:t>
      </w:r>
      <w:r w:rsidR="00EA6293" w:rsidRPr="00C9583D">
        <w:rPr>
          <w:rFonts w:asciiTheme="minorEastAsia" w:eastAsiaTheme="minorEastAsia" w:hAnsiTheme="minorEastAsia" w:hint="eastAsia"/>
          <w:sz w:val="22"/>
          <w:szCs w:val="22"/>
        </w:rPr>
        <w:t>症例の患者さんの調査を行います。</w:t>
      </w:r>
    </w:p>
    <w:p w14:paraId="329E9C89" w14:textId="77777777" w:rsidR="00407D63" w:rsidRPr="00C9583D" w:rsidRDefault="00407D63" w:rsidP="00407D63">
      <w:pPr>
        <w:outlineLvl w:val="0"/>
        <w:rPr>
          <w:rFonts w:asciiTheme="minorEastAsia" w:eastAsiaTheme="minorEastAsia" w:hAnsiTheme="minorEastAsia"/>
          <w:sz w:val="22"/>
          <w:szCs w:val="22"/>
        </w:rPr>
      </w:pPr>
    </w:p>
    <w:p w14:paraId="230EF17F" w14:textId="77777777" w:rsidR="00407D63" w:rsidRPr="00C9583D" w:rsidRDefault="00407D63" w:rsidP="00407D63">
      <w:pPr>
        <w:widowControl/>
        <w:jc w:val="left"/>
        <w:rPr>
          <w:rFonts w:asciiTheme="minorEastAsia" w:eastAsiaTheme="minorEastAsia" w:hAnsiTheme="minorEastAsia" w:cstheme="majorHAnsi"/>
          <w:b/>
          <w:sz w:val="22"/>
          <w:szCs w:val="22"/>
        </w:rPr>
      </w:pPr>
      <w:r w:rsidRPr="00C9583D">
        <w:rPr>
          <w:rFonts w:asciiTheme="minorEastAsia" w:eastAsiaTheme="minorEastAsia" w:hAnsiTheme="minorEastAsia" w:cstheme="majorHAnsi" w:hint="eastAsia"/>
          <w:b/>
          <w:sz w:val="22"/>
          <w:szCs w:val="22"/>
        </w:rPr>
        <w:t>２．研究目的・方法</w:t>
      </w:r>
    </w:p>
    <w:p w14:paraId="644774C1" w14:textId="0C5EF1D3" w:rsidR="00C36F12" w:rsidRPr="00C9583D" w:rsidRDefault="00C36F12" w:rsidP="00C36F12">
      <w:pPr>
        <w:ind w:firstLineChars="50" w:firstLine="106"/>
        <w:jc w:val="left"/>
        <w:outlineLvl w:val="0"/>
        <w:rPr>
          <w:rFonts w:eastAsiaTheme="minorEastAsia"/>
          <w:sz w:val="22"/>
          <w:szCs w:val="22"/>
        </w:rPr>
      </w:pPr>
      <w:r w:rsidRPr="00C9583D">
        <w:rPr>
          <w:rFonts w:eastAsiaTheme="minorEastAsia"/>
          <w:sz w:val="22"/>
          <w:szCs w:val="22"/>
        </w:rPr>
        <w:t>人工知能における画像解析能力は、畳み込みニューラルネットワーク（</w:t>
      </w:r>
      <w:r w:rsidR="00C770AC" w:rsidRPr="00C9583D">
        <w:rPr>
          <w:rFonts w:eastAsiaTheme="minorEastAsia"/>
          <w:sz w:val="22"/>
          <w:szCs w:val="22"/>
        </w:rPr>
        <w:ruby>
          <w:rubyPr>
            <w:rubyAlign w:val="distributeSpace"/>
            <w:hps w:val="11"/>
            <w:hpsRaise w:val="20"/>
            <w:hpsBaseText w:val="22"/>
            <w:lid w:val="ja-JP"/>
          </w:rubyPr>
          <w:rt>
            <w:r w:rsidR="00C770AC" w:rsidRPr="00C9583D">
              <w:rPr>
                <w:rFonts w:ascii="ＭＳ 明朝" w:hAnsi="ＭＳ 明朝"/>
                <w:sz w:val="11"/>
                <w:szCs w:val="22"/>
              </w:rPr>
              <w:t>コンボルーショナル</w:t>
            </w:r>
          </w:rt>
          <w:rubyBase>
            <w:r w:rsidR="00C770AC" w:rsidRPr="00C9583D">
              <w:rPr>
                <w:rFonts w:eastAsiaTheme="minorEastAsia"/>
                <w:sz w:val="22"/>
                <w:szCs w:val="22"/>
              </w:rPr>
              <w:t>Convolutional</w:t>
            </w:r>
          </w:rubyBase>
        </w:ruby>
      </w:r>
      <w:r w:rsidRPr="00C9583D">
        <w:rPr>
          <w:rFonts w:eastAsiaTheme="minorEastAsia"/>
          <w:sz w:val="22"/>
          <w:szCs w:val="22"/>
        </w:rPr>
        <w:t xml:space="preserve"> </w:t>
      </w:r>
      <w:r w:rsidR="00C770AC" w:rsidRPr="00C9583D">
        <w:rPr>
          <w:rFonts w:eastAsiaTheme="minorEastAsia"/>
          <w:sz w:val="22"/>
          <w:szCs w:val="22"/>
        </w:rPr>
        <w:ruby>
          <w:rubyPr>
            <w:rubyAlign w:val="distributeSpace"/>
            <w:hps w:val="11"/>
            <w:hpsRaise w:val="20"/>
            <w:hpsBaseText w:val="22"/>
            <w:lid w:val="ja-JP"/>
          </w:rubyPr>
          <w:rt>
            <w:r w:rsidR="00C770AC" w:rsidRPr="00C9583D">
              <w:rPr>
                <w:rFonts w:ascii="ＭＳ 明朝" w:hAnsi="ＭＳ 明朝"/>
                <w:sz w:val="11"/>
                <w:szCs w:val="22"/>
              </w:rPr>
              <w:t>ニューラル</w:t>
            </w:r>
          </w:rt>
          <w:rubyBase>
            <w:r w:rsidR="00C770AC" w:rsidRPr="00C9583D">
              <w:rPr>
                <w:rFonts w:eastAsiaTheme="minorEastAsia"/>
                <w:sz w:val="22"/>
                <w:szCs w:val="22"/>
              </w:rPr>
              <w:t xml:space="preserve">Neural </w:t>
            </w:r>
          </w:rubyBase>
        </w:ruby>
      </w:r>
      <w:r w:rsidR="00C770AC" w:rsidRPr="00C9583D">
        <w:rPr>
          <w:rFonts w:eastAsiaTheme="minorEastAsia"/>
          <w:sz w:val="22"/>
          <w:szCs w:val="22"/>
        </w:rPr>
        <w:ruby>
          <w:rubyPr>
            <w:rubyAlign w:val="distributeSpace"/>
            <w:hps w:val="11"/>
            <w:hpsRaise w:val="20"/>
            <w:hpsBaseText w:val="22"/>
            <w:lid w:val="ja-JP"/>
          </w:rubyPr>
          <w:rt>
            <w:r w:rsidR="00C770AC" w:rsidRPr="00C9583D">
              <w:rPr>
                <w:rFonts w:ascii="ＭＳ 明朝" w:hAnsi="ＭＳ 明朝"/>
                <w:sz w:val="11"/>
                <w:szCs w:val="22"/>
              </w:rPr>
              <w:t>ネットワーク</w:t>
            </w:r>
          </w:rt>
          <w:rubyBase>
            <w:r w:rsidR="00C770AC" w:rsidRPr="00C9583D">
              <w:rPr>
                <w:rFonts w:eastAsiaTheme="minorEastAsia"/>
                <w:sz w:val="22"/>
                <w:szCs w:val="22"/>
              </w:rPr>
              <w:t>Network</w:t>
            </w:r>
          </w:rubyBase>
        </w:ruby>
      </w:r>
      <w:r w:rsidRPr="00C9583D">
        <w:rPr>
          <w:rFonts w:eastAsiaTheme="minorEastAsia"/>
          <w:sz w:val="22"/>
          <w:szCs w:val="22"/>
        </w:rPr>
        <w:t xml:space="preserve">; </w:t>
      </w:r>
      <w:r w:rsidRPr="00C9583D">
        <w:rPr>
          <w:rFonts w:eastAsiaTheme="minorEastAsia"/>
          <w:sz w:val="22"/>
          <w:szCs w:val="22"/>
        </w:rPr>
        <w:t>以下</w:t>
      </w:r>
      <w:r w:rsidRPr="00C9583D">
        <w:rPr>
          <w:rFonts w:eastAsiaTheme="minorEastAsia"/>
          <w:sz w:val="22"/>
          <w:szCs w:val="22"/>
        </w:rPr>
        <w:t>CNN</w:t>
      </w:r>
      <w:r w:rsidRPr="00C9583D">
        <w:rPr>
          <w:rFonts w:eastAsiaTheme="minorEastAsia"/>
          <w:sz w:val="22"/>
          <w:szCs w:val="22"/>
        </w:rPr>
        <w:t>）を用いたディープラーニングによる解析</w:t>
      </w:r>
      <w:r w:rsidR="00111551">
        <w:rPr>
          <w:rFonts w:eastAsiaTheme="minorEastAsia" w:hint="eastAsia"/>
          <w:sz w:val="22"/>
          <w:szCs w:val="22"/>
        </w:rPr>
        <w:t>手法</w:t>
      </w:r>
      <w:r w:rsidRPr="00C9583D">
        <w:rPr>
          <w:rFonts w:eastAsiaTheme="minorEastAsia"/>
          <w:sz w:val="22"/>
          <w:szCs w:val="22"/>
        </w:rPr>
        <w:t>が確立されてから、飛躍的な向上を見せて</w:t>
      </w:r>
      <w:r w:rsidRPr="00C9583D">
        <w:rPr>
          <w:rFonts w:eastAsiaTheme="minorEastAsia" w:hint="eastAsia"/>
          <w:sz w:val="22"/>
          <w:szCs w:val="22"/>
        </w:rPr>
        <w:t>おります</w:t>
      </w:r>
      <w:r w:rsidRPr="00C9583D">
        <w:rPr>
          <w:rFonts w:eastAsiaTheme="minorEastAsia"/>
          <w:sz w:val="22"/>
          <w:szCs w:val="22"/>
        </w:rPr>
        <w:t>。特に、医療分野においては</w:t>
      </w:r>
      <w:r w:rsidRPr="00C9583D">
        <w:rPr>
          <w:rFonts w:eastAsiaTheme="minorEastAsia"/>
          <w:sz w:val="22"/>
          <w:szCs w:val="22"/>
        </w:rPr>
        <w:t>MRI</w:t>
      </w:r>
      <w:r w:rsidRPr="00C9583D">
        <w:rPr>
          <w:rFonts w:eastAsiaTheme="minorEastAsia"/>
          <w:sz w:val="22"/>
          <w:szCs w:val="22"/>
        </w:rPr>
        <w:t>や</w:t>
      </w:r>
      <w:r w:rsidRPr="00C9583D">
        <w:rPr>
          <w:rFonts w:eastAsiaTheme="minorEastAsia"/>
          <w:sz w:val="22"/>
          <w:szCs w:val="22"/>
        </w:rPr>
        <w:t>CT</w:t>
      </w:r>
      <w:r w:rsidRPr="00C9583D">
        <w:rPr>
          <w:rFonts w:eastAsiaTheme="minorEastAsia"/>
          <w:sz w:val="22"/>
          <w:szCs w:val="22"/>
        </w:rPr>
        <w:t>画像の診断支援の他、エコーや内視鏡画像の検査時リアルタイム支援等、これまでは</w:t>
      </w:r>
      <w:r w:rsidR="00111551">
        <w:rPr>
          <w:rFonts w:eastAsiaTheme="minorEastAsia" w:hint="eastAsia"/>
          <w:sz w:val="22"/>
          <w:szCs w:val="22"/>
        </w:rPr>
        <w:t>想像し得なかったような</w:t>
      </w:r>
      <w:r w:rsidRPr="00C9583D">
        <w:rPr>
          <w:rFonts w:eastAsiaTheme="minorEastAsia"/>
          <w:sz w:val="22"/>
          <w:szCs w:val="22"/>
        </w:rPr>
        <w:t>技術が実用化されつつあ</w:t>
      </w:r>
      <w:r w:rsidRPr="00C9583D">
        <w:rPr>
          <w:rFonts w:eastAsiaTheme="minorEastAsia" w:hint="eastAsia"/>
          <w:sz w:val="22"/>
          <w:szCs w:val="22"/>
        </w:rPr>
        <w:t>ります</w:t>
      </w:r>
      <w:r w:rsidRPr="00C9583D">
        <w:rPr>
          <w:rFonts w:eastAsiaTheme="minorEastAsia"/>
          <w:sz w:val="22"/>
          <w:szCs w:val="22"/>
        </w:rPr>
        <w:t>。</w:t>
      </w:r>
    </w:p>
    <w:p w14:paraId="04841BB3" w14:textId="77777777" w:rsidR="009040DF" w:rsidRPr="00C9583D" w:rsidRDefault="00C36F12" w:rsidP="00C36F12">
      <w:pPr>
        <w:ind w:firstLineChars="50" w:firstLine="106"/>
        <w:jc w:val="left"/>
        <w:outlineLvl w:val="0"/>
        <w:rPr>
          <w:rFonts w:eastAsiaTheme="minorEastAsia"/>
          <w:sz w:val="22"/>
          <w:szCs w:val="22"/>
        </w:rPr>
      </w:pPr>
      <w:r w:rsidRPr="00C9583D">
        <w:rPr>
          <w:rFonts w:eastAsiaTheme="minorEastAsia"/>
          <w:sz w:val="22"/>
          <w:szCs w:val="22"/>
        </w:rPr>
        <w:t>今回我々は産婦人科領域における人工知能を用いた画像診断支援において、特に細胞診診断について着目した検討を行うことと</w:t>
      </w:r>
      <w:r w:rsidRPr="00C9583D">
        <w:rPr>
          <w:rFonts w:eastAsiaTheme="minorEastAsia" w:hint="eastAsia"/>
          <w:sz w:val="22"/>
          <w:szCs w:val="22"/>
        </w:rPr>
        <w:t>いたしました</w:t>
      </w:r>
      <w:r w:rsidRPr="00C9583D">
        <w:rPr>
          <w:rFonts w:eastAsiaTheme="minorEastAsia"/>
          <w:sz w:val="22"/>
          <w:szCs w:val="22"/>
        </w:rPr>
        <w:t>。本検討の目的は、人工知能を用いた細胞診断支援による検査士および臨床細胞専門医の現場作業負担の軽減ならびにスクリーニング精度の向上</w:t>
      </w:r>
      <w:r w:rsidRPr="00C9583D">
        <w:rPr>
          <w:rFonts w:eastAsiaTheme="minorEastAsia" w:hint="eastAsia"/>
          <w:sz w:val="22"/>
          <w:szCs w:val="22"/>
        </w:rPr>
        <w:t>となっております</w:t>
      </w:r>
      <w:r w:rsidRPr="00C9583D">
        <w:rPr>
          <w:rFonts w:eastAsiaTheme="minorEastAsia"/>
          <w:sz w:val="22"/>
          <w:szCs w:val="22"/>
        </w:rPr>
        <w:t>。</w:t>
      </w:r>
    </w:p>
    <w:p w14:paraId="2477E307" w14:textId="7E2F1072" w:rsidR="00B34004" w:rsidRPr="00C9583D" w:rsidRDefault="009040DF" w:rsidP="009040DF">
      <w:pPr>
        <w:ind w:firstLineChars="50" w:firstLine="106"/>
        <w:jc w:val="left"/>
        <w:outlineLvl w:val="0"/>
        <w:rPr>
          <w:rFonts w:eastAsiaTheme="minorEastAsia"/>
          <w:sz w:val="22"/>
          <w:szCs w:val="22"/>
        </w:rPr>
      </w:pPr>
      <w:r w:rsidRPr="00C9583D">
        <w:rPr>
          <w:rFonts w:eastAsiaTheme="minorEastAsia" w:hint="eastAsia"/>
          <w:sz w:val="22"/>
          <w:szCs w:val="22"/>
        </w:rPr>
        <w:t>方法としては、</w:t>
      </w:r>
      <w:r w:rsidRPr="00C9583D">
        <w:rPr>
          <w:rFonts w:asciiTheme="minorEastAsia" w:eastAsiaTheme="minorEastAsia" w:hAnsiTheme="minorEastAsia" w:hint="eastAsia"/>
          <w:sz w:val="22"/>
          <w:szCs w:val="22"/>
        </w:rPr>
        <w:t>細胞診スライドの特徴的な画像を抽出し、それらを人工知能に訓練データとして学習させ、また別途用意した検証データを用いて学習効果について検証を行います。画像解析、学習には人工知能による深層学習（ディープラーニング）を用いて行います。学習を繰り返し検証することで、より正確な診断能力を得ることができると考えられます。</w:t>
      </w:r>
      <w:r w:rsidR="001D1087" w:rsidRPr="00C9583D">
        <w:rPr>
          <w:rFonts w:eastAsiaTheme="minorEastAsia"/>
          <w:sz w:val="22"/>
          <w:szCs w:val="22"/>
        </w:rPr>
        <w:t>研究予定期間は病院長承認日から</w:t>
      </w:r>
      <w:r w:rsidR="00086CDD">
        <w:rPr>
          <w:rFonts w:eastAsiaTheme="minorEastAsia" w:hint="eastAsia"/>
          <w:sz w:val="22"/>
          <w:szCs w:val="22"/>
        </w:rPr>
        <w:t>202</w:t>
      </w:r>
      <w:r w:rsidR="008257E3">
        <w:rPr>
          <w:rFonts w:eastAsiaTheme="minorEastAsia" w:hint="eastAsia"/>
          <w:sz w:val="22"/>
          <w:szCs w:val="22"/>
        </w:rPr>
        <w:t>5</w:t>
      </w:r>
      <w:r w:rsidR="001D1087" w:rsidRPr="00C9583D">
        <w:rPr>
          <w:rFonts w:eastAsiaTheme="minorEastAsia"/>
          <w:sz w:val="22"/>
          <w:szCs w:val="22"/>
        </w:rPr>
        <w:t>年</w:t>
      </w:r>
      <w:r w:rsidR="001D1087" w:rsidRPr="00C9583D">
        <w:rPr>
          <w:rFonts w:eastAsiaTheme="minorEastAsia"/>
          <w:sz w:val="22"/>
          <w:szCs w:val="22"/>
        </w:rPr>
        <w:t>3</w:t>
      </w:r>
      <w:r w:rsidR="001D1087" w:rsidRPr="00C9583D">
        <w:rPr>
          <w:rFonts w:eastAsiaTheme="minorEastAsia"/>
          <w:sz w:val="22"/>
          <w:szCs w:val="22"/>
        </w:rPr>
        <w:t>月</w:t>
      </w:r>
      <w:r w:rsidR="001D1087" w:rsidRPr="00C9583D">
        <w:rPr>
          <w:rFonts w:eastAsiaTheme="minorEastAsia"/>
          <w:sz w:val="22"/>
          <w:szCs w:val="22"/>
        </w:rPr>
        <w:t>31</w:t>
      </w:r>
      <w:r w:rsidR="001D1087" w:rsidRPr="00C9583D">
        <w:rPr>
          <w:rFonts w:eastAsiaTheme="minorEastAsia"/>
          <w:sz w:val="22"/>
          <w:szCs w:val="22"/>
        </w:rPr>
        <w:t>日となっております。</w:t>
      </w:r>
      <w:r w:rsidR="002504CB" w:rsidRPr="00C9583D">
        <w:rPr>
          <w:rFonts w:eastAsiaTheme="minorEastAsia" w:hint="eastAsia"/>
          <w:sz w:val="22"/>
          <w:szCs w:val="22"/>
        </w:rPr>
        <w:t>なお、この研究を行うことで患者さんに通常診療以外の余分な負担は生じません。</w:t>
      </w:r>
    </w:p>
    <w:p w14:paraId="2633B0C6" w14:textId="77777777" w:rsidR="00104FBA" w:rsidRPr="00C9583D" w:rsidRDefault="00104FBA" w:rsidP="00104FBA">
      <w:pPr>
        <w:jc w:val="left"/>
        <w:outlineLvl w:val="0"/>
        <w:rPr>
          <w:rFonts w:asciiTheme="minorEastAsia" w:eastAsiaTheme="minorEastAsia" w:hAnsiTheme="minorEastAsia"/>
          <w:sz w:val="22"/>
          <w:szCs w:val="22"/>
        </w:rPr>
      </w:pPr>
    </w:p>
    <w:p w14:paraId="55DE1D89" w14:textId="2F129E5B" w:rsidR="00523A74" w:rsidRPr="00C9583D" w:rsidRDefault="00523A74" w:rsidP="00523A74">
      <w:pPr>
        <w:widowControl/>
        <w:jc w:val="left"/>
        <w:rPr>
          <w:rFonts w:asciiTheme="minorEastAsia" w:eastAsiaTheme="minorEastAsia" w:hAnsiTheme="minorEastAsia" w:cstheme="majorHAnsi"/>
          <w:b/>
          <w:sz w:val="22"/>
          <w:szCs w:val="22"/>
        </w:rPr>
      </w:pPr>
      <w:r w:rsidRPr="00C9583D">
        <w:rPr>
          <w:rFonts w:asciiTheme="minorEastAsia" w:eastAsiaTheme="minorEastAsia" w:hAnsiTheme="minorEastAsia" w:cstheme="majorHAnsi" w:hint="eastAsia"/>
          <w:b/>
          <w:sz w:val="22"/>
          <w:szCs w:val="22"/>
        </w:rPr>
        <w:t>３．研究に用いる</w:t>
      </w:r>
      <w:r w:rsidRPr="00C9583D">
        <w:rPr>
          <w:rFonts w:asciiTheme="minorEastAsia" w:eastAsiaTheme="minorEastAsia" w:hAnsiTheme="minorEastAsia" w:cstheme="majorHAnsi"/>
          <w:b/>
          <w:sz w:val="22"/>
          <w:szCs w:val="22"/>
        </w:rPr>
        <w:t>患者さん</w:t>
      </w:r>
      <w:r w:rsidRPr="00C9583D">
        <w:rPr>
          <w:rFonts w:asciiTheme="minorEastAsia" w:eastAsiaTheme="minorEastAsia" w:hAnsiTheme="minorEastAsia" w:cstheme="majorHAnsi" w:hint="eastAsia"/>
          <w:b/>
          <w:sz w:val="22"/>
          <w:szCs w:val="22"/>
        </w:rPr>
        <w:t>の情報の種類</w:t>
      </w:r>
    </w:p>
    <w:p w14:paraId="350FC7B3" w14:textId="6B914827" w:rsidR="00523A74" w:rsidRPr="00C9583D" w:rsidRDefault="008C6D1E" w:rsidP="0042020A">
      <w:pPr>
        <w:ind w:firstLineChars="150" w:firstLine="31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研究協力医療機関の</w:t>
      </w:r>
      <w:r w:rsidR="000B1E3E" w:rsidRPr="00C9583D">
        <w:rPr>
          <w:rFonts w:asciiTheme="minorEastAsia" w:eastAsiaTheme="minorEastAsia" w:hAnsiTheme="minorEastAsia" w:hint="eastAsia"/>
          <w:sz w:val="22"/>
          <w:szCs w:val="22"/>
        </w:rPr>
        <w:t>産科ないしは婦人科で</w:t>
      </w:r>
      <w:r w:rsidR="00864072" w:rsidRPr="00C9583D">
        <w:rPr>
          <w:rFonts w:asciiTheme="minorEastAsia" w:eastAsiaTheme="minorEastAsia" w:hAnsiTheme="minorEastAsia" w:hint="eastAsia"/>
          <w:sz w:val="22"/>
          <w:szCs w:val="22"/>
        </w:rPr>
        <w:t>治療</w:t>
      </w:r>
      <w:r w:rsidR="0042020A" w:rsidRPr="00C9583D">
        <w:rPr>
          <w:rFonts w:asciiTheme="minorEastAsia" w:eastAsiaTheme="minorEastAsia" w:hAnsiTheme="minorEastAsia" w:hint="eastAsia"/>
          <w:sz w:val="22"/>
          <w:szCs w:val="22"/>
        </w:rPr>
        <w:t>された方</w:t>
      </w:r>
      <w:r w:rsidR="00523A74" w:rsidRPr="00C9583D">
        <w:rPr>
          <w:rFonts w:asciiTheme="minorEastAsia" w:eastAsiaTheme="minorEastAsia" w:hAnsiTheme="minorEastAsia" w:hint="eastAsia"/>
          <w:sz w:val="22"/>
          <w:szCs w:val="22"/>
        </w:rPr>
        <w:t>のカルテ記載情報から</w:t>
      </w:r>
      <w:r w:rsidR="0042020A" w:rsidRPr="00C9583D">
        <w:rPr>
          <w:rFonts w:asciiTheme="minorEastAsia" w:eastAsiaTheme="minorEastAsia" w:hAnsiTheme="minorEastAsia" w:hint="eastAsia"/>
          <w:sz w:val="22"/>
          <w:szCs w:val="22"/>
        </w:rPr>
        <w:t>、</w:t>
      </w:r>
      <w:r w:rsidR="006607A0" w:rsidRPr="00C9583D">
        <w:rPr>
          <w:rFonts w:asciiTheme="minorEastAsia" w:eastAsiaTheme="minorEastAsia" w:hAnsiTheme="minorEastAsia" w:hint="eastAsia"/>
          <w:sz w:val="22"/>
          <w:szCs w:val="22"/>
        </w:rPr>
        <w:t>婦人科細胞診（子宮頸がん・子宮体がんの検診）を行った方の</w:t>
      </w:r>
      <w:r w:rsidR="0042020A" w:rsidRPr="00C9583D">
        <w:rPr>
          <w:rFonts w:asciiTheme="minorEastAsia" w:eastAsiaTheme="minorEastAsia" w:hAnsiTheme="minorEastAsia" w:hint="eastAsia"/>
          <w:sz w:val="22"/>
          <w:szCs w:val="22"/>
        </w:rPr>
        <w:t>情報を確認いたします。</w:t>
      </w:r>
      <w:r w:rsidR="00523A74" w:rsidRPr="00C9583D">
        <w:rPr>
          <w:rFonts w:asciiTheme="minorEastAsia" w:eastAsiaTheme="minorEastAsia" w:hAnsiTheme="minorEastAsia" w:hint="eastAsia"/>
          <w:sz w:val="22"/>
          <w:szCs w:val="22"/>
        </w:rPr>
        <w:t>年齢、結婚歴、</w:t>
      </w:r>
      <w:r w:rsidR="0042020A" w:rsidRPr="00C9583D">
        <w:rPr>
          <w:rFonts w:asciiTheme="minorEastAsia" w:eastAsiaTheme="minorEastAsia" w:hAnsiTheme="minorEastAsia" w:hint="eastAsia"/>
          <w:sz w:val="22"/>
          <w:szCs w:val="22"/>
        </w:rPr>
        <w:t>妊娠歴について確認を行い、</w:t>
      </w:r>
      <w:r w:rsidR="006607A0" w:rsidRPr="00C9583D">
        <w:rPr>
          <w:rFonts w:asciiTheme="minorEastAsia" w:eastAsiaTheme="minorEastAsia" w:hAnsiTheme="minorEastAsia" w:hint="eastAsia"/>
          <w:sz w:val="22"/>
          <w:szCs w:val="22"/>
        </w:rPr>
        <w:t>その後の病理学的な最終診断や治療を含めた臨床経過についても</w:t>
      </w:r>
      <w:r w:rsidR="00523A74" w:rsidRPr="00C9583D">
        <w:rPr>
          <w:rFonts w:asciiTheme="minorEastAsia" w:eastAsiaTheme="minorEastAsia" w:hAnsiTheme="minorEastAsia" w:hint="eastAsia"/>
          <w:sz w:val="22"/>
          <w:szCs w:val="22"/>
        </w:rPr>
        <w:t>調査</w:t>
      </w:r>
      <w:r w:rsidR="0042020A" w:rsidRPr="00C9583D">
        <w:rPr>
          <w:rFonts w:asciiTheme="minorEastAsia" w:eastAsiaTheme="minorEastAsia" w:hAnsiTheme="minorEastAsia" w:hint="eastAsia"/>
          <w:sz w:val="22"/>
          <w:szCs w:val="22"/>
        </w:rPr>
        <w:t>を</w:t>
      </w:r>
      <w:r w:rsidR="00523A74" w:rsidRPr="00C9583D">
        <w:rPr>
          <w:rFonts w:asciiTheme="minorEastAsia" w:eastAsiaTheme="minorEastAsia" w:hAnsiTheme="minorEastAsia" w:hint="eastAsia"/>
          <w:sz w:val="22"/>
          <w:szCs w:val="22"/>
        </w:rPr>
        <w:t>します。</w:t>
      </w:r>
      <w:r w:rsidR="006607A0" w:rsidRPr="00C9583D">
        <w:rPr>
          <w:rFonts w:asciiTheme="minorEastAsia" w:eastAsiaTheme="minorEastAsia" w:hAnsiTheme="minorEastAsia" w:hint="eastAsia"/>
          <w:sz w:val="22"/>
          <w:szCs w:val="22"/>
        </w:rPr>
        <w:t>また、</w:t>
      </w:r>
      <w:r w:rsidR="009040DF" w:rsidRPr="00C9583D">
        <w:rPr>
          <w:rFonts w:asciiTheme="minorEastAsia" w:eastAsiaTheme="minorEastAsia" w:hAnsiTheme="minorEastAsia" w:hint="eastAsia"/>
          <w:sz w:val="22"/>
          <w:szCs w:val="22"/>
        </w:rPr>
        <w:t>訓練および検証データに用いる</w:t>
      </w:r>
      <w:r w:rsidR="006607A0" w:rsidRPr="00C9583D">
        <w:rPr>
          <w:rFonts w:asciiTheme="minorEastAsia" w:eastAsiaTheme="minorEastAsia" w:hAnsiTheme="minorEastAsia" w:hint="eastAsia"/>
          <w:sz w:val="22"/>
          <w:szCs w:val="22"/>
        </w:rPr>
        <w:t>細胞診の</w:t>
      </w:r>
      <w:r w:rsidR="009040DF" w:rsidRPr="00C9583D">
        <w:rPr>
          <w:rFonts w:asciiTheme="minorEastAsia" w:eastAsiaTheme="minorEastAsia" w:hAnsiTheme="minorEastAsia" w:hint="eastAsia"/>
          <w:sz w:val="22"/>
          <w:szCs w:val="22"/>
        </w:rPr>
        <w:t>特徴的な画像を、細胞を顕微鏡で確認した上で抽出します。</w:t>
      </w:r>
      <w:r w:rsidR="00226B85">
        <w:rPr>
          <w:rFonts w:asciiTheme="minorEastAsia" w:eastAsiaTheme="minorEastAsia" w:hAnsiTheme="minorEastAsia" w:hint="eastAsia"/>
          <w:sz w:val="22"/>
          <w:szCs w:val="22"/>
        </w:rPr>
        <w:t>個人を特定できる情報は含有されません。</w:t>
      </w:r>
    </w:p>
    <w:p w14:paraId="7851CB4B" w14:textId="77777777" w:rsidR="00523A74" w:rsidRPr="00C9583D" w:rsidRDefault="00523A74" w:rsidP="00523A74">
      <w:pPr>
        <w:widowControl/>
        <w:jc w:val="left"/>
        <w:rPr>
          <w:rFonts w:asciiTheme="minorEastAsia" w:eastAsiaTheme="minorEastAsia" w:hAnsiTheme="minorEastAsia" w:cstheme="majorHAnsi"/>
          <w:b/>
          <w:sz w:val="22"/>
          <w:szCs w:val="22"/>
        </w:rPr>
      </w:pPr>
    </w:p>
    <w:p w14:paraId="77C56552" w14:textId="07F0BBBA" w:rsidR="00523A74" w:rsidRDefault="00523A74" w:rsidP="00523A74">
      <w:pPr>
        <w:widowControl/>
        <w:jc w:val="left"/>
        <w:rPr>
          <w:rFonts w:asciiTheme="minorEastAsia" w:eastAsiaTheme="minorEastAsia" w:hAnsiTheme="minorEastAsia" w:cs="ＭＳ Ｐゴシック"/>
          <w:b/>
          <w:sz w:val="22"/>
          <w:szCs w:val="22"/>
        </w:rPr>
      </w:pPr>
      <w:r w:rsidRPr="00C9583D">
        <w:rPr>
          <w:rFonts w:asciiTheme="minorEastAsia" w:eastAsiaTheme="minorEastAsia" w:hAnsiTheme="minorEastAsia" w:cs="ＭＳ Ｐゴシック"/>
          <w:b/>
          <w:sz w:val="22"/>
          <w:szCs w:val="22"/>
        </w:rPr>
        <w:t>４．外部への患者さん</w:t>
      </w:r>
      <w:r w:rsidRPr="00C9583D">
        <w:rPr>
          <w:rFonts w:asciiTheme="minorEastAsia" w:eastAsiaTheme="minorEastAsia" w:hAnsiTheme="minorEastAsia" w:cs="ＭＳ Ｐゴシック" w:hint="eastAsia"/>
          <w:b/>
          <w:sz w:val="22"/>
          <w:szCs w:val="22"/>
        </w:rPr>
        <w:t>の</w:t>
      </w:r>
      <w:r w:rsidRPr="00C9583D">
        <w:rPr>
          <w:rFonts w:asciiTheme="minorEastAsia" w:eastAsiaTheme="minorEastAsia" w:hAnsiTheme="minorEastAsia" w:cs="ＭＳ Ｐゴシック"/>
          <w:b/>
          <w:sz w:val="22"/>
          <w:szCs w:val="22"/>
        </w:rPr>
        <w:t>情報</w:t>
      </w:r>
      <w:r w:rsidRPr="00C9583D">
        <w:rPr>
          <w:rFonts w:asciiTheme="minorEastAsia" w:eastAsiaTheme="minorEastAsia" w:hAnsiTheme="minorEastAsia" w:cs="ＭＳ Ｐゴシック" w:hint="eastAsia"/>
          <w:b/>
          <w:sz w:val="22"/>
          <w:szCs w:val="22"/>
        </w:rPr>
        <w:t>管理</w:t>
      </w:r>
    </w:p>
    <w:p w14:paraId="395E80EC" w14:textId="2DA83E39" w:rsidR="00290F65" w:rsidRPr="00C9583D" w:rsidRDefault="00290F65" w:rsidP="00523A74">
      <w:pPr>
        <w:widowControl/>
        <w:jc w:val="left"/>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b/>
          <w:sz w:val="22"/>
          <w:szCs w:val="22"/>
        </w:rPr>
        <w:t xml:space="preserve">　①　情報の保存について</w:t>
      </w:r>
    </w:p>
    <w:p w14:paraId="46B88631" w14:textId="77777777" w:rsidR="0063200D" w:rsidRDefault="00B43422" w:rsidP="0063200D">
      <w:pPr>
        <w:widowControl/>
        <w:ind w:firstLineChars="50" w:firstLine="106"/>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本調査研究で用いる調査は</w:t>
      </w:r>
      <w:r w:rsidR="007864ED" w:rsidRPr="00C9583D">
        <w:rPr>
          <w:rFonts w:asciiTheme="minorEastAsia" w:eastAsiaTheme="minorEastAsia" w:hAnsiTheme="minorEastAsia" w:hint="eastAsia"/>
          <w:sz w:val="22"/>
          <w:szCs w:val="22"/>
        </w:rPr>
        <w:t>表計算ソフト</w:t>
      </w:r>
      <w:r w:rsidRPr="00C9583D">
        <w:rPr>
          <w:rFonts w:asciiTheme="minorEastAsia" w:eastAsiaTheme="minorEastAsia" w:hAnsiTheme="minorEastAsia" w:hint="eastAsia"/>
          <w:sz w:val="22"/>
          <w:szCs w:val="22"/>
        </w:rPr>
        <w:t>に入力する形式で行い</w:t>
      </w:r>
      <w:r w:rsidR="00290F65">
        <w:rPr>
          <w:rFonts w:asciiTheme="minorEastAsia" w:eastAsiaTheme="minorEastAsia" w:hAnsiTheme="minorEastAsia" w:hint="eastAsia"/>
          <w:sz w:val="22"/>
          <w:szCs w:val="22"/>
        </w:rPr>
        <w:t>、データはインターネットには直接接続されていない端末に保存されます</w:t>
      </w:r>
      <w:r w:rsidRPr="00C9583D">
        <w:rPr>
          <w:rFonts w:asciiTheme="minorEastAsia" w:eastAsiaTheme="minorEastAsia" w:hAnsiTheme="minorEastAsia" w:hint="eastAsia"/>
          <w:sz w:val="22"/>
          <w:szCs w:val="22"/>
        </w:rPr>
        <w:t>。個々の患者の登録情報は匿名化された情報（どの研究対象者の情報であるかが直ちに判別できないよう加工又は管理されたものに限ります）として管理いたします。</w:t>
      </w:r>
      <w:r w:rsidR="00163885" w:rsidRPr="00C9583D">
        <w:rPr>
          <w:rFonts w:asciiTheme="minorEastAsia" w:eastAsiaTheme="minorEastAsia" w:hAnsiTheme="minorEastAsia" w:hint="eastAsia"/>
          <w:sz w:val="22"/>
          <w:szCs w:val="22"/>
        </w:rPr>
        <w:t>また、人工知能の訓練および検証に用いる細胞の画像データも付随情報を完全に削除し匿名化されたものを用います。</w:t>
      </w:r>
      <w:r w:rsidR="007E367F" w:rsidRPr="00C9583D">
        <w:rPr>
          <w:rFonts w:asciiTheme="minorEastAsia" w:eastAsiaTheme="minorEastAsia" w:hAnsiTheme="minorEastAsia" w:hint="eastAsia"/>
          <w:sz w:val="22"/>
          <w:szCs w:val="22"/>
        </w:rPr>
        <w:t>上記匿名化データは解析委託先</w:t>
      </w:r>
      <w:r w:rsidR="00B04AC1" w:rsidRPr="00C9583D">
        <w:rPr>
          <w:rFonts w:asciiTheme="minorEastAsia" w:eastAsiaTheme="minorEastAsia" w:hAnsiTheme="minorEastAsia" w:hint="eastAsia"/>
          <w:sz w:val="22"/>
          <w:szCs w:val="22"/>
        </w:rPr>
        <w:t>（公立はこだて未来大学）へ</w:t>
      </w:r>
      <w:r w:rsidR="0063200D">
        <w:rPr>
          <w:rFonts w:asciiTheme="minorEastAsia" w:eastAsiaTheme="minorEastAsia" w:hAnsiTheme="minorEastAsia" w:hint="eastAsia"/>
          <w:sz w:val="22"/>
          <w:szCs w:val="22"/>
        </w:rPr>
        <w:t>物理媒体を介して</w:t>
      </w:r>
      <w:r w:rsidR="00B04AC1" w:rsidRPr="00C9583D">
        <w:rPr>
          <w:rFonts w:asciiTheme="minorEastAsia" w:eastAsiaTheme="minorEastAsia" w:hAnsiTheme="minorEastAsia" w:hint="eastAsia"/>
          <w:sz w:val="22"/>
          <w:szCs w:val="22"/>
        </w:rPr>
        <w:t>送付され、解析が行われます。</w:t>
      </w:r>
      <w:r w:rsidR="0063200D" w:rsidRPr="00C9583D">
        <w:rPr>
          <w:rFonts w:asciiTheme="minorEastAsia" w:eastAsiaTheme="minorEastAsia" w:hAnsiTheme="minorEastAsia" w:hint="eastAsia"/>
          <w:sz w:val="22"/>
          <w:szCs w:val="22"/>
        </w:rPr>
        <w:t>研究終了後のデータの破棄については研究代表者の責任において行います。</w:t>
      </w:r>
    </w:p>
    <w:p w14:paraId="4894224C" w14:textId="3000E26A" w:rsidR="0063200D" w:rsidRPr="0063200D" w:rsidRDefault="0063200D" w:rsidP="0063200D">
      <w:pPr>
        <w:widowControl/>
        <w:ind w:firstLineChars="50" w:firstLine="106"/>
        <w:rPr>
          <w:rFonts w:asciiTheme="minorEastAsia" w:eastAsiaTheme="minorEastAsia" w:hAnsiTheme="minorEastAsia"/>
          <w:sz w:val="22"/>
          <w:szCs w:val="22"/>
        </w:rPr>
      </w:pPr>
    </w:p>
    <w:p w14:paraId="583613F3" w14:textId="0EE4B071" w:rsidR="0063200D" w:rsidRPr="0063200D" w:rsidRDefault="0063200D" w:rsidP="0063200D">
      <w:pPr>
        <w:widowControl/>
        <w:ind w:firstLineChars="50" w:firstLine="106"/>
        <w:rPr>
          <w:rFonts w:asciiTheme="minorEastAsia" w:eastAsiaTheme="minorEastAsia" w:hAnsiTheme="minorEastAsia"/>
          <w:b/>
          <w:bCs/>
          <w:sz w:val="22"/>
          <w:szCs w:val="22"/>
        </w:rPr>
      </w:pPr>
      <w:r w:rsidRPr="0063200D">
        <w:rPr>
          <w:rFonts w:asciiTheme="minorEastAsia" w:eastAsiaTheme="minorEastAsia" w:hAnsiTheme="minorEastAsia" w:hint="eastAsia"/>
          <w:b/>
          <w:bCs/>
          <w:sz w:val="22"/>
          <w:szCs w:val="22"/>
        </w:rPr>
        <w:t>②　研究結果の公開、情報の二次利用について</w:t>
      </w:r>
    </w:p>
    <w:p w14:paraId="4D9D3455" w14:textId="5E3F37A6" w:rsidR="00523A74" w:rsidRDefault="0063200D" w:rsidP="0063200D">
      <w:pPr>
        <w:widowControl/>
        <w:ind w:firstLineChars="50" w:firstLine="106"/>
        <w:rPr>
          <w:rFonts w:asciiTheme="minorEastAsia" w:eastAsiaTheme="minorEastAsia" w:hAnsiTheme="minorEastAsia"/>
          <w:sz w:val="22"/>
          <w:szCs w:val="22"/>
        </w:rPr>
      </w:pPr>
      <w:r>
        <w:rPr>
          <w:rFonts w:asciiTheme="minorEastAsia" w:eastAsiaTheme="minorEastAsia" w:hAnsiTheme="minorEastAsia" w:hint="eastAsia"/>
          <w:sz w:val="22"/>
          <w:szCs w:val="22"/>
        </w:rPr>
        <w:t>匿名化された患者さんの情報について、同意なく第三者への提供を行う事はありません。</w:t>
      </w:r>
      <w:r w:rsidR="00290F65">
        <w:rPr>
          <w:rFonts w:asciiTheme="minorEastAsia" w:eastAsiaTheme="minorEastAsia" w:hAnsiTheme="minorEastAsia" w:hint="eastAsia"/>
          <w:sz w:val="22"/>
          <w:szCs w:val="22"/>
        </w:rPr>
        <w:t>今回収集されたデータによって得られた統計情報については学会発表などに用いる場合があります。</w:t>
      </w:r>
      <w:r>
        <w:rPr>
          <w:rFonts w:asciiTheme="minorEastAsia" w:eastAsiaTheme="minorEastAsia" w:hAnsiTheme="minorEastAsia" w:hint="eastAsia"/>
          <w:sz w:val="22"/>
          <w:szCs w:val="22"/>
        </w:rPr>
        <w:t>また、患者さんの細胞画像を用いて作成された診断支援AIなどの成果物が公開される場合があります。</w:t>
      </w:r>
    </w:p>
    <w:p w14:paraId="01696895" w14:textId="27F4703A" w:rsidR="0063200D" w:rsidRPr="0063200D" w:rsidRDefault="0063200D" w:rsidP="00B43422">
      <w:pPr>
        <w:widowControl/>
        <w:ind w:firstLineChars="50" w:firstLine="106"/>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③</w:t>
      </w:r>
      <w:r w:rsidRPr="0063200D">
        <w:rPr>
          <w:rFonts w:asciiTheme="minorEastAsia" w:eastAsiaTheme="minorEastAsia" w:hAnsiTheme="minorEastAsia" w:hint="eastAsia"/>
          <w:b/>
          <w:bCs/>
          <w:sz w:val="22"/>
          <w:szCs w:val="22"/>
        </w:rPr>
        <w:t xml:space="preserve">　情報管理責任者</w:t>
      </w:r>
    </w:p>
    <w:p w14:paraId="28EAFE73" w14:textId="77777777" w:rsidR="0063200D" w:rsidRPr="00C9583D" w:rsidRDefault="0063200D" w:rsidP="0063200D">
      <w:pPr>
        <w:ind w:firstLineChars="100" w:firstLine="211"/>
        <w:outlineLvl w:val="0"/>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札幌医科大学医学部　産婦人科学講座　助教　真里谷　奨</w:t>
      </w:r>
    </w:p>
    <w:p w14:paraId="344A2E63" w14:textId="77777777" w:rsidR="0063200D" w:rsidRPr="0063200D" w:rsidRDefault="0063200D" w:rsidP="00B43422">
      <w:pPr>
        <w:widowControl/>
        <w:ind w:firstLineChars="50" w:firstLine="106"/>
        <w:rPr>
          <w:rFonts w:asciiTheme="minorEastAsia" w:eastAsiaTheme="minorEastAsia" w:hAnsiTheme="minorEastAsia"/>
          <w:sz w:val="22"/>
          <w:szCs w:val="22"/>
        </w:rPr>
      </w:pPr>
    </w:p>
    <w:p w14:paraId="7F7B9B89" w14:textId="77777777" w:rsidR="00CA6C90" w:rsidRDefault="00CA6C90" w:rsidP="00523A74">
      <w:pPr>
        <w:widowControl/>
        <w:rPr>
          <w:rFonts w:asciiTheme="minorEastAsia" w:eastAsiaTheme="minorEastAsia" w:hAnsiTheme="minorEastAsia" w:cs="ＭＳ Ｐゴシック"/>
          <w:b/>
          <w:sz w:val="22"/>
          <w:szCs w:val="22"/>
        </w:rPr>
      </w:pPr>
    </w:p>
    <w:p w14:paraId="55BFC8D8" w14:textId="48AF1313" w:rsidR="00523A74" w:rsidRPr="00C9583D" w:rsidRDefault="00523A74" w:rsidP="00523A74">
      <w:pPr>
        <w:widowControl/>
        <w:rPr>
          <w:rFonts w:asciiTheme="minorEastAsia" w:eastAsiaTheme="minorEastAsia" w:hAnsiTheme="minorEastAsia" w:cs="ＭＳ Ｐゴシック"/>
          <w:b/>
          <w:sz w:val="22"/>
          <w:szCs w:val="22"/>
        </w:rPr>
      </w:pPr>
      <w:r w:rsidRPr="00C9583D">
        <w:rPr>
          <w:rFonts w:asciiTheme="minorEastAsia" w:eastAsiaTheme="minorEastAsia" w:hAnsiTheme="minorEastAsia" w:cs="ＭＳ Ｐゴシック"/>
          <w:b/>
          <w:sz w:val="22"/>
          <w:szCs w:val="22"/>
        </w:rPr>
        <w:t>５．研究組織</w:t>
      </w:r>
    </w:p>
    <w:p w14:paraId="6E3C0ADD" w14:textId="77777777" w:rsidR="008C6D1E" w:rsidRPr="008C6D1E" w:rsidRDefault="008C6D1E" w:rsidP="008C6D1E">
      <w:pPr>
        <w:widowControl/>
        <w:rPr>
          <w:rFonts w:asciiTheme="minorEastAsia" w:eastAsiaTheme="minorEastAsia" w:hAnsiTheme="minorEastAsia"/>
          <w:b/>
          <w:bCs/>
          <w:sz w:val="22"/>
          <w:szCs w:val="22"/>
        </w:rPr>
      </w:pPr>
      <w:r w:rsidRPr="008C6D1E">
        <w:rPr>
          <w:rFonts w:asciiTheme="minorEastAsia" w:eastAsiaTheme="minorEastAsia" w:hAnsiTheme="minorEastAsia" w:hint="eastAsia"/>
          <w:b/>
          <w:bCs/>
          <w:sz w:val="22"/>
          <w:szCs w:val="22"/>
        </w:rPr>
        <w:t xml:space="preserve">主たる研究機関　</w:t>
      </w:r>
    </w:p>
    <w:p w14:paraId="33A346E3" w14:textId="099AFD24" w:rsidR="00523A74" w:rsidRDefault="00FC551E" w:rsidP="007E367F">
      <w:pPr>
        <w:widowControl/>
        <w:ind w:firstLineChars="100" w:firstLine="211"/>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札幌医科大学医学部　産婦人科学講座</w:t>
      </w:r>
    </w:p>
    <w:p w14:paraId="19EE0634" w14:textId="78B6ACFB" w:rsidR="008C6D1E" w:rsidRPr="00CA6C90" w:rsidRDefault="008C6D1E" w:rsidP="008C6D1E">
      <w:pPr>
        <w:widowControl/>
        <w:rPr>
          <w:rFonts w:asciiTheme="minorEastAsia" w:eastAsiaTheme="minorEastAsia" w:hAnsiTheme="minorEastAsia"/>
          <w:b/>
          <w:bCs/>
          <w:sz w:val="22"/>
          <w:szCs w:val="22"/>
        </w:rPr>
      </w:pPr>
      <w:r w:rsidRPr="00CA6C90">
        <w:rPr>
          <w:rFonts w:asciiTheme="minorEastAsia" w:eastAsiaTheme="minorEastAsia" w:hAnsiTheme="minorEastAsia" w:hint="eastAsia"/>
          <w:b/>
          <w:bCs/>
          <w:sz w:val="22"/>
          <w:szCs w:val="22"/>
        </w:rPr>
        <w:t>研究協力医療機関</w:t>
      </w:r>
      <w:r w:rsidR="00CA6C90">
        <w:rPr>
          <w:rFonts w:asciiTheme="minorEastAsia" w:eastAsiaTheme="minorEastAsia" w:hAnsiTheme="minorEastAsia" w:hint="eastAsia"/>
          <w:b/>
          <w:bCs/>
          <w:sz w:val="22"/>
          <w:szCs w:val="22"/>
        </w:rPr>
        <w:t>（50音順）</w:t>
      </w:r>
    </w:p>
    <w:p w14:paraId="2C691D8A" w14:textId="16A6AD8D" w:rsidR="008C6D1E" w:rsidRPr="00CA6C90" w:rsidRDefault="008C6D1E" w:rsidP="00CA6C90">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NTT東日本札幌病院</w:t>
      </w:r>
    </w:p>
    <w:p w14:paraId="3241F4A4" w14:textId="38F285FE" w:rsidR="00CA6C90" w:rsidRPr="00CA6C90" w:rsidRDefault="00CA6C90" w:rsidP="00CA6C90">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北見赤十字病院</w:t>
      </w:r>
    </w:p>
    <w:p w14:paraId="65F1F12A" w14:textId="07FFA6A7" w:rsidR="00CA6C90" w:rsidRPr="00CA6C90" w:rsidRDefault="00CA6C90" w:rsidP="00CA6C90">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市立釧路総合病院</w:t>
      </w:r>
    </w:p>
    <w:p w14:paraId="544E0DAD" w14:textId="5364B41E" w:rsidR="00CA6C90" w:rsidRPr="00CA6C90" w:rsidRDefault="00CA6C90" w:rsidP="00CA6C90">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市立函館病院</w:t>
      </w:r>
    </w:p>
    <w:p w14:paraId="6BBA4A38" w14:textId="2D7A2C46" w:rsidR="00CA6C90" w:rsidRDefault="00CA6C90" w:rsidP="00CA6C90">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製鉄記念室蘭病院</w:t>
      </w:r>
    </w:p>
    <w:p w14:paraId="43013D8A" w14:textId="25DF2D43" w:rsidR="00226B85" w:rsidRPr="00226B85" w:rsidRDefault="00226B85" w:rsidP="00226B85">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日鋼記念病院</w:t>
      </w:r>
    </w:p>
    <w:p w14:paraId="6461817F" w14:textId="21726279" w:rsidR="00CA6C90" w:rsidRPr="00CA6C90" w:rsidRDefault="00CA6C90" w:rsidP="00CA6C90">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函館五稜郭病院</w:t>
      </w:r>
    </w:p>
    <w:p w14:paraId="5EC44F9A" w14:textId="223BB9C9" w:rsidR="008C6D1E" w:rsidRPr="00CA6C90" w:rsidRDefault="008C6D1E" w:rsidP="00CA6C90">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北海道社会事業協会小樽病院</w:t>
      </w:r>
    </w:p>
    <w:p w14:paraId="2C5BF4EE" w14:textId="6535B9D9" w:rsidR="00CA6C90" w:rsidRPr="00CA6C90" w:rsidRDefault="00CA6C90" w:rsidP="00CA6C90">
      <w:pPr>
        <w:pStyle w:val="af0"/>
        <w:widowControl/>
        <w:numPr>
          <w:ilvl w:val="1"/>
          <w:numId w:val="4"/>
        </w:numPr>
        <w:ind w:leftChars="0"/>
        <w:rPr>
          <w:rFonts w:asciiTheme="minorEastAsia" w:eastAsiaTheme="minorEastAsia" w:hAnsiTheme="minorEastAsia"/>
          <w:sz w:val="22"/>
          <w:szCs w:val="22"/>
        </w:rPr>
      </w:pPr>
      <w:r w:rsidRPr="00CA6C90">
        <w:rPr>
          <w:rFonts w:asciiTheme="minorEastAsia" w:eastAsiaTheme="minorEastAsia" w:hAnsiTheme="minorEastAsia" w:hint="eastAsia"/>
          <w:sz w:val="22"/>
          <w:szCs w:val="22"/>
        </w:rPr>
        <w:t>北海道社会事業協会帯広病院</w:t>
      </w:r>
    </w:p>
    <w:p w14:paraId="32DAE26F" w14:textId="2970E8D9" w:rsidR="008C6D1E" w:rsidRPr="00C9583D" w:rsidRDefault="008C6D1E" w:rsidP="00CA6C90">
      <w:pPr>
        <w:widowControl/>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A0D1DFA" w14:textId="77777777" w:rsidR="007E367F" w:rsidRPr="00C9583D" w:rsidRDefault="007E367F" w:rsidP="007E367F">
      <w:pPr>
        <w:outlineLvl w:val="0"/>
        <w:rPr>
          <w:rFonts w:asciiTheme="minorEastAsia" w:eastAsiaTheme="minorEastAsia" w:hAnsiTheme="minorEastAsia"/>
          <w:b/>
          <w:bCs/>
          <w:sz w:val="22"/>
          <w:szCs w:val="22"/>
        </w:rPr>
      </w:pPr>
      <w:r w:rsidRPr="00C9583D">
        <w:rPr>
          <w:rFonts w:asciiTheme="minorEastAsia" w:eastAsiaTheme="minorEastAsia" w:hAnsiTheme="minorEastAsia" w:hint="eastAsia"/>
          <w:b/>
          <w:bCs/>
          <w:sz w:val="22"/>
          <w:szCs w:val="22"/>
        </w:rPr>
        <w:t xml:space="preserve">研究代表者　</w:t>
      </w:r>
    </w:p>
    <w:p w14:paraId="0443B95F" w14:textId="77777777" w:rsidR="007E367F" w:rsidRPr="00C9583D" w:rsidRDefault="007E367F" w:rsidP="007E367F">
      <w:pPr>
        <w:ind w:firstLineChars="100" w:firstLine="211"/>
        <w:outlineLvl w:val="0"/>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札幌医科大学医学部　産婦人科学講座　助教　真里谷　奨</w:t>
      </w:r>
    </w:p>
    <w:p w14:paraId="5056F0B0" w14:textId="44DD8D6E" w:rsidR="007E367F" w:rsidRDefault="007E367F" w:rsidP="006B7D3B">
      <w:pPr>
        <w:outlineLvl w:val="0"/>
        <w:rPr>
          <w:rFonts w:asciiTheme="minorEastAsia" w:eastAsiaTheme="minorEastAsia" w:hAnsiTheme="minorEastAsia"/>
          <w:sz w:val="22"/>
          <w:szCs w:val="22"/>
        </w:rPr>
      </w:pPr>
      <w:r w:rsidRPr="00C9583D">
        <w:rPr>
          <w:rFonts w:asciiTheme="minorEastAsia" w:eastAsiaTheme="minorEastAsia" w:hAnsiTheme="minorEastAsia" w:hint="eastAsia"/>
          <w:b/>
          <w:bCs/>
          <w:sz w:val="22"/>
          <w:szCs w:val="22"/>
        </w:rPr>
        <w:t>研究分担者</w:t>
      </w:r>
    </w:p>
    <w:p w14:paraId="578B8F4C" w14:textId="0D4CEDBD" w:rsidR="00244544" w:rsidRPr="00332A60" w:rsidRDefault="005C2551" w:rsidP="00481112">
      <w:pPr>
        <w:ind w:firstLineChars="100" w:firstLine="211"/>
        <w:outlineLvl w:val="0"/>
        <w:rPr>
          <w:rFonts w:asciiTheme="minorEastAsia" w:eastAsiaTheme="minorEastAsia" w:hAnsiTheme="minorEastAsia"/>
          <w:sz w:val="22"/>
          <w:szCs w:val="22"/>
        </w:rPr>
      </w:pPr>
      <w:r w:rsidRPr="00332A60">
        <w:rPr>
          <w:rFonts w:asciiTheme="minorEastAsia" w:eastAsiaTheme="minorEastAsia" w:hAnsiTheme="minorEastAsia" w:hint="eastAsia"/>
          <w:sz w:val="22"/>
          <w:szCs w:val="22"/>
        </w:rPr>
        <w:t>札幌医科大学医学部　病理学</w:t>
      </w:r>
      <w:r w:rsidR="00FD3E70" w:rsidRPr="00332A60">
        <w:rPr>
          <w:rFonts w:asciiTheme="minorEastAsia" w:eastAsiaTheme="minorEastAsia" w:hAnsiTheme="minorEastAsia" w:hint="eastAsia"/>
          <w:sz w:val="22"/>
          <w:szCs w:val="22"/>
        </w:rPr>
        <w:t>第一</w:t>
      </w:r>
      <w:r w:rsidRPr="00332A60">
        <w:rPr>
          <w:rFonts w:asciiTheme="minorEastAsia" w:eastAsiaTheme="minorEastAsia" w:hAnsiTheme="minorEastAsia" w:hint="eastAsia"/>
          <w:sz w:val="22"/>
          <w:szCs w:val="22"/>
        </w:rPr>
        <w:t>講座　教授　鳥越　俊彦</w:t>
      </w:r>
    </w:p>
    <w:p w14:paraId="6A882E21" w14:textId="77777777" w:rsidR="00481112" w:rsidRPr="00481112" w:rsidRDefault="00481112" w:rsidP="00481112">
      <w:pPr>
        <w:ind w:firstLineChars="100" w:firstLine="211"/>
        <w:outlineLvl w:val="0"/>
        <w:rPr>
          <w:rFonts w:asciiTheme="minorEastAsia" w:eastAsiaTheme="minorEastAsia" w:hAnsiTheme="minorEastAsia"/>
          <w:sz w:val="22"/>
          <w:szCs w:val="22"/>
        </w:rPr>
      </w:pPr>
    </w:p>
    <w:p w14:paraId="23676D80" w14:textId="505E07D5" w:rsidR="006B7D3B" w:rsidRPr="00C9583D" w:rsidRDefault="007E367F" w:rsidP="006B7D3B">
      <w:pPr>
        <w:outlineLvl w:val="0"/>
        <w:rPr>
          <w:rFonts w:asciiTheme="minorEastAsia" w:eastAsiaTheme="minorEastAsia" w:hAnsiTheme="minorEastAsia"/>
          <w:b/>
          <w:bCs/>
          <w:sz w:val="22"/>
          <w:szCs w:val="22"/>
        </w:rPr>
      </w:pPr>
      <w:r w:rsidRPr="00C9583D">
        <w:rPr>
          <w:rFonts w:asciiTheme="minorEastAsia" w:eastAsiaTheme="minorEastAsia" w:hAnsiTheme="minorEastAsia" w:hint="eastAsia"/>
          <w:b/>
          <w:bCs/>
          <w:sz w:val="22"/>
          <w:szCs w:val="22"/>
        </w:rPr>
        <w:t>研究協力者</w:t>
      </w:r>
    </w:p>
    <w:p w14:paraId="284CBFD1" w14:textId="3019299C" w:rsidR="006B7D3B" w:rsidRPr="006B7D3B" w:rsidRDefault="006B7D3B" w:rsidP="006B7D3B">
      <w:pPr>
        <w:ind w:firstLineChars="100" w:firstLine="211"/>
        <w:outlineLvl w:val="0"/>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札幌医科大学医学部　産婦人科学講座　教授　齋藤　豪</w:t>
      </w:r>
    </w:p>
    <w:p w14:paraId="0EF388A3" w14:textId="4E4347F9" w:rsidR="00FF0228" w:rsidRDefault="007E367F" w:rsidP="00244544">
      <w:pPr>
        <w:outlineLvl w:val="0"/>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 xml:space="preserve">　公立はこだて未来大学　システム情報科学部　教授　藤野　雄一</w:t>
      </w:r>
    </w:p>
    <w:p w14:paraId="77B9DB2A" w14:textId="5CD3F20E" w:rsidR="008257E3" w:rsidRDefault="008257E3" w:rsidP="008257E3">
      <w:pPr>
        <w:rPr>
          <w:sz w:val="22"/>
        </w:rPr>
      </w:pPr>
      <w:r>
        <w:rPr>
          <w:rFonts w:asciiTheme="minorEastAsia" w:eastAsiaTheme="minorEastAsia" w:hAnsiTheme="minorEastAsia" w:hint="eastAsia"/>
          <w:sz w:val="22"/>
          <w:szCs w:val="22"/>
        </w:rPr>
        <w:t xml:space="preserve">　札幌医科大学医学部　産婦人科学講座　助教</w:t>
      </w:r>
      <w:r>
        <w:rPr>
          <w:rFonts w:hint="eastAsia"/>
          <w:sz w:val="22"/>
        </w:rPr>
        <w:t>新開　翔太</w:t>
      </w:r>
    </w:p>
    <w:p w14:paraId="062CEEB5" w14:textId="1E3A9D18" w:rsidR="008257E3" w:rsidRPr="008257E3" w:rsidRDefault="008257E3" w:rsidP="008257E3">
      <w:pPr>
        <w:rPr>
          <w:rFonts w:asciiTheme="minorEastAsia" w:eastAsiaTheme="minorEastAsia" w:hAnsiTheme="minorEastAsia"/>
          <w:sz w:val="22"/>
          <w:szCs w:val="22"/>
        </w:rPr>
      </w:pPr>
      <w:r>
        <w:rPr>
          <w:rFonts w:hint="eastAsia"/>
          <w:sz w:val="22"/>
        </w:rPr>
        <w:t xml:space="preserve">　北海道社会事業協会帯広病院　産婦人科　勤務医　梅本</w:t>
      </w:r>
      <w:r>
        <w:rPr>
          <w:rFonts w:hint="eastAsia"/>
          <w:sz w:val="22"/>
        </w:rPr>
        <w:t xml:space="preserve"> </w:t>
      </w:r>
      <w:r>
        <w:rPr>
          <w:rFonts w:hint="eastAsia"/>
          <w:sz w:val="22"/>
        </w:rPr>
        <w:t>美菜</w:t>
      </w:r>
    </w:p>
    <w:p w14:paraId="178BCE33" w14:textId="7AADF411" w:rsidR="007E367F" w:rsidRPr="00C9583D" w:rsidRDefault="007E367F" w:rsidP="00FF0228">
      <w:pPr>
        <w:outlineLvl w:val="0"/>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 xml:space="preserve">　</w:t>
      </w:r>
    </w:p>
    <w:p w14:paraId="777DBB9C" w14:textId="46C53B96" w:rsidR="0021342A" w:rsidRPr="00C9583D" w:rsidRDefault="002504CB" w:rsidP="007E367F">
      <w:pPr>
        <w:outlineLvl w:val="0"/>
        <w:rPr>
          <w:rFonts w:asciiTheme="minorEastAsia" w:eastAsiaTheme="minorEastAsia" w:hAnsiTheme="minorEastAsia" w:cstheme="majorHAnsi"/>
          <w:b/>
          <w:sz w:val="22"/>
          <w:szCs w:val="22"/>
        </w:rPr>
      </w:pPr>
      <w:r w:rsidRPr="00C9583D">
        <w:rPr>
          <w:rFonts w:asciiTheme="minorEastAsia" w:eastAsiaTheme="minorEastAsia" w:hAnsiTheme="minorEastAsia" w:cstheme="majorHAnsi" w:hint="eastAsia"/>
          <w:b/>
          <w:sz w:val="22"/>
          <w:szCs w:val="22"/>
        </w:rPr>
        <w:t>６．医学上の貢献</w:t>
      </w:r>
    </w:p>
    <w:p w14:paraId="4154E2DB" w14:textId="31FBE184" w:rsidR="002504CB" w:rsidRPr="00C9583D" w:rsidRDefault="002504CB" w:rsidP="00FC551E">
      <w:pPr>
        <w:outlineLvl w:val="0"/>
        <w:rPr>
          <w:rFonts w:asciiTheme="minorEastAsia" w:eastAsiaTheme="minorEastAsia" w:hAnsiTheme="minorEastAsia"/>
          <w:sz w:val="22"/>
          <w:szCs w:val="22"/>
        </w:rPr>
      </w:pPr>
      <w:r w:rsidRPr="00C9583D">
        <w:rPr>
          <w:rFonts w:asciiTheme="minorEastAsia" w:eastAsiaTheme="minorEastAsia" w:hAnsiTheme="minorEastAsia" w:hint="eastAsia"/>
          <w:sz w:val="22"/>
          <w:szCs w:val="22"/>
        </w:rPr>
        <w:t xml:space="preserve">　研究成果は子宮頸がんをはじめとした婦人科がんの早期診断・治療の一助となり、患者さんの治療と健康に貢献できます。</w:t>
      </w:r>
    </w:p>
    <w:p w14:paraId="3148F4E5" w14:textId="77777777" w:rsidR="00523A74" w:rsidRPr="00C9583D" w:rsidRDefault="00523A74" w:rsidP="00523A74">
      <w:pPr>
        <w:widowControl/>
        <w:rPr>
          <w:rFonts w:asciiTheme="minorEastAsia" w:eastAsiaTheme="minorEastAsia" w:hAnsiTheme="minorEastAsia" w:cs="ＭＳ Ｐゴシック"/>
          <w:b/>
          <w:sz w:val="22"/>
          <w:szCs w:val="22"/>
        </w:rPr>
      </w:pPr>
    </w:p>
    <w:p w14:paraId="75F3767F" w14:textId="48F4E66E" w:rsidR="002504CB" w:rsidRPr="00C9583D" w:rsidRDefault="002504CB" w:rsidP="00781050">
      <w:pPr>
        <w:widowControl/>
        <w:rPr>
          <w:rFonts w:asciiTheme="minorEastAsia" w:eastAsiaTheme="minorEastAsia" w:hAnsiTheme="minorEastAsia" w:cstheme="majorHAnsi"/>
          <w:b/>
          <w:sz w:val="22"/>
          <w:szCs w:val="22"/>
        </w:rPr>
      </w:pPr>
      <w:r w:rsidRPr="00C9583D">
        <w:rPr>
          <w:rFonts w:asciiTheme="minorEastAsia" w:eastAsiaTheme="minorEastAsia" w:hAnsiTheme="minorEastAsia" w:cstheme="majorHAnsi" w:hint="eastAsia"/>
          <w:b/>
          <w:sz w:val="22"/>
          <w:szCs w:val="22"/>
        </w:rPr>
        <w:t>７</w:t>
      </w:r>
      <w:r w:rsidR="00781050" w:rsidRPr="00C9583D">
        <w:rPr>
          <w:rFonts w:asciiTheme="minorEastAsia" w:eastAsiaTheme="minorEastAsia" w:hAnsiTheme="minorEastAsia" w:cstheme="majorHAnsi" w:hint="eastAsia"/>
          <w:b/>
          <w:sz w:val="22"/>
          <w:szCs w:val="22"/>
        </w:rPr>
        <w:t>．お問い合わせ先</w:t>
      </w:r>
    </w:p>
    <w:p w14:paraId="2E2C89EA" w14:textId="77777777" w:rsidR="00781050" w:rsidRPr="00C9583D" w:rsidRDefault="00781050" w:rsidP="00781050">
      <w:pPr>
        <w:widowControl/>
        <w:ind w:firstLineChars="100" w:firstLine="231"/>
        <w:jc w:val="left"/>
        <w:rPr>
          <w:rFonts w:asciiTheme="minorEastAsia" w:eastAsiaTheme="minorEastAsia" w:hAnsiTheme="minorEastAsia" w:cstheme="majorHAnsi"/>
          <w:szCs w:val="24"/>
        </w:rPr>
      </w:pPr>
      <w:r w:rsidRPr="00C9583D">
        <w:rPr>
          <w:rFonts w:asciiTheme="minorEastAsia" w:eastAsiaTheme="minorEastAsia" w:hAnsiTheme="minorEastAsia" w:cstheme="majorHAnsi" w:hint="eastAsia"/>
          <w:szCs w:val="24"/>
        </w:rPr>
        <w:lastRenderedPageBreak/>
        <w:t>本研究に関するご質問等がありましたら下記の連絡先までお問い合わせ下さい。</w:t>
      </w:r>
    </w:p>
    <w:p w14:paraId="7DB3A6C7" w14:textId="77777777" w:rsidR="00781050" w:rsidRPr="00C9583D" w:rsidRDefault="00781050" w:rsidP="00781050">
      <w:pPr>
        <w:jc w:val="left"/>
        <w:rPr>
          <w:rFonts w:asciiTheme="minorEastAsia" w:eastAsiaTheme="minorEastAsia" w:hAnsiTheme="minorEastAsia" w:cstheme="majorHAnsi"/>
          <w:szCs w:val="24"/>
        </w:rPr>
      </w:pPr>
      <w:r w:rsidRPr="00C9583D">
        <w:rPr>
          <w:rFonts w:asciiTheme="minorEastAsia" w:eastAsiaTheme="minorEastAsia" w:hAnsiTheme="minorEastAsia" w:cstheme="majorHAnsi" w:hint="eastAsia"/>
          <w:szCs w:val="24"/>
        </w:rPr>
        <w:t>ご希望があれば、他の研究対象者の個人情報及び知的財産の保護に支障がない範囲内で、研究計画書及び関連資料を閲覧することが出来ますのでお申出下さい。</w:t>
      </w:r>
    </w:p>
    <w:p w14:paraId="70121926" w14:textId="77777777" w:rsidR="00781050" w:rsidRPr="00C9583D" w:rsidRDefault="00781050" w:rsidP="00781050">
      <w:pPr>
        <w:jc w:val="left"/>
        <w:rPr>
          <w:rFonts w:asciiTheme="minorEastAsia" w:eastAsiaTheme="minorEastAsia" w:hAnsiTheme="minorEastAsia" w:cstheme="majorHAnsi"/>
          <w:szCs w:val="24"/>
        </w:rPr>
      </w:pPr>
    </w:p>
    <w:p w14:paraId="015BC690" w14:textId="482D5911" w:rsidR="00781050" w:rsidRPr="00C9583D" w:rsidRDefault="002504CB" w:rsidP="00781050">
      <w:pPr>
        <w:widowControl/>
        <w:rPr>
          <w:rFonts w:asciiTheme="minorEastAsia" w:eastAsiaTheme="minorEastAsia" w:hAnsiTheme="minorEastAsia" w:cstheme="majorHAnsi"/>
          <w:b/>
          <w:sz w:val="22"/>
          <w:szCs w:val="22"/>
        </w:rPr>
      </w:pPr>
      <w:r w:rsidRPr="00C9583D">
        <w:rPr>
          <w:rFonts w:asciiTheme="minorEastAsia" w:eastAsiaTheme="minorEastAsia" w:hAnsiTheme="minorEastAsia" w:cstheme="majorHAnsi" w:hint="eastAsia"/>
          <w:b/>
          <w:sz w:val="22"/>
          <w:szCs w:val="22"/>
        </w:rPr>
        <w:t>８</w:t>
      </w:r>
      <w:r w:rsidR="00781050" w:rsidRPr="00C9583D">
        <w:rPr>
          <w:rFonts w:asciiTheme="minorEastAsia" w:eastAsiaTheme="minorEastAsia" w:hAnsiTheme="minorEastAsia" w:cstheme="majorHAnsi" w:hint="eastAsia"/>
          <w:b/>
          <w:sz w:val="22"/>
          <w:szCs w:val="22"/>
        </w:rPr>
        <w:t>．患者さんが診療データを提供したくない場合</w:t>
      </w:r>
    </w:p>
    <w:p w14:paraId="38DD2A40" w14:textId="0EB4423D" w:rsidR="00781050" w:rsidRPr="00C9583D" w:rsidRDefault="00781050" w:rsidP="00781050">
      <w:pPr>
        <w:widowControl/>
        <w:ind w:firstLineChars="100" w:firstLine="231"/>
        <w:rPr>
          <w:rFonts w:asciiTheme="minorEastAsia" w:eastAsiaTheme="minorEastAsia" w:hAnsiTheme="minorEastAsia" w:cstheme="majorHAnsi"/>
          <w:szCs w:val="24"/>
        </w:rPr>
      </w:pPr>
      <w:r w:rsidRPr="00C9583D">
        <w:rPr>
          <w:rFonts w:asciiTheme="minorEastAsia" w:eastAsiaTheme="minorEastAsia" w:hAnsiTheme="minorEastAsia" w:cstheme="majorHAnsi" w:hint="eastAsia"/>
          <w:szCs w:val="24"/>
        </w:rPr>
        <w:t>情報が当該研究に用いられることについて患者さんもしくは患者さんの代理人の方にご了承いただけない場合には研究対象としませんので、</w:t>
      </w:r>
      <w:r w:rsidR="008257E3">
        <w:rPr>
          <w:rFonts w:asciiTheme="minorEastAsia" w:eastAsiaTheme="minorEastAsia" w:hAnsiTheme="minorEastAsia" w:cstheme="majorHAnsi" w:hint="eastAsia"/>
          <w:szCs w:val="24"/>
        </w:rPr>
        <w:t>2022年3月31日までに</w:t>
      </w:r>
      <w:r w:rsidRPr="00C9583D">
        <w:rPr>
          <w:rFonts w:asciiTheme="minorEastAsia" w:eastAsiaTheme="minorEastAsia" w:hAnsiTheme="minorEastAsia" w:cstheme="majorHAnsi" w:hint="eastAsia"/>
          <w:szCs w:val="24"/>
        </w:rPr>
        <w:t>下記の連絡先までお申出ください。その場合でも患者さんに不利益が生じることはありません。あなたに関わる研究結果は破棄され、診療記録なども、それ以降は研究目的に用いられることはありません。ただし、ご連絡をいただいた時点ですでに研究結果が論文に公表されている場合や、研究データの解析が終了している場合には、解析結果等からあなたに関するデータを取り除くことができず、研究参加を取りやめることができなくなります。</w:t>
      </w:r>
      <w:r w:rsidR="00A36186">
        <w:rPr>
          <w:rFonts w:asciiTheme="minorEastAsia" w:eastAsiaTheme="minorEastAsia" w:hAnsiTheme="minorEastAsia" w:cstheme="majorHAnsi" w:hint="eastAsia"/>
          <w:szCs w:val="24"/>
        </w:rPr>
        <w:t>そのため2022年4月以降にお申し出を頂いた場合は対応が困難となります。</w:t>
      </w:r>
    </w:p>
    <w:p w14:paraId="393AA047" w14:textId="634C70F5" w:rsidR="00523A74" w:rsidRPr="00C9583D" w:rsidRDefault="00523A74" w:rsidP="00523A74">
      <w:pPr>
        <w:widowControl/>
        <w:rPr>
          <w:rFonts w:asciiTheme="minorEastAsia" w:eastAsiaTheme="minorEastAsia" w:hAnsiTheme="minorEastAsia" w:cstheme="majorHAnsi"/>
          <w:b/>
          <w:sz w:val="22"/>
          <w:szCs w:val="22"/>
        </w:rPr>
      </w:pPr>
    </w:p>
    <w:p w14:paraId="1923958B" w14:textId="77777777" w:rsidR="00523A74" w:rsidRPr="00C9583D" w:rsidRDefault="00523A74" w:rsidP="00523A74">
      <w:pPr>
        <w:widowControl/>
        <w:rPr>
          <w:rFonts w:asciiTheme="minorEastAsia" w:eastAsiaTheme="minorEastAsia" w:hAnsiTheme="minorEastAsia" w:cstheme="majorHAnsi"/>
          <w:sz w:val="22"/>
          <w:szCs w:val="22"/>
        </w:rPr>
      </w:pPr>
      <w:r w:rsidRPr="00C9583D">
        <w:rPr>
          <w:rFonts w:asciiTheme="minorEastAsia" w:eastAsiaTheme="minorEastAsia" w:hAnsiTheme="minorEastAsia" w:cstheme="majorHAnsi" w:hint="eastAsia"/>
          <w:sz w:val="22"/>
          <w:szCs w:val="22"/>
        </w:rPr>
        <w:t>照会先および研究への利用を拒否する場合の連絡先：</w:t>
      </w:r>
    </w:p>
    <w:p w14:paraId="052CAF7F" w14:textId="77777777" w:rsidR="00523A74" w:rsidRPr="00C9583D" w:rsidRDefault="00523A74" w:rsidP="00523A74">
      <w:pPr>
        <w:widowControl/>
        <w:ind w:left="211" w:hangingChars="100" w:hanging="211"/>
        <w:jc w:val="left"/>
        <w:rPr>
          <w:rFonts w:asciiTheme="minorEastAsia" w:eastAsiaTheme="minorEastAsia" w:hAnsiTheme="minorEastAsia" w:cstheme="majorHAnsi"/>
          <w:sz w:val="22"/>
          <w:szCs w:val="22"/>
        </w:rPr>
      </w:pPr>
      <w:r w:rsidRPr="00C9583D">
        <w:rPr>
          <w:rFonts w:asciiTheme="minorEastAsia" w:eastAsiaTheme="minorEastAsia" w:hAnsiTheme="minorEastAsia" w:cstheme="majorHAnsi" w:hint="eastAsia"/>
          <w:sz w:val="22"/>
          <w:szCs w:val="22"/>
        </w:rPr>
        <w:t>〒</w:t>
      </w:r>
      <w:r w:rsidRPr="00C9583D">
        <w:rPr>
          <w:rFonts w:asciiTheme="minorEastAsia" w:eastAsiaTheme="minorEastAsia" w:hAnsiTheme="minorEastAsia" w:cstheme="majorHAnsi"/>
          <w:sz w:val="22"/>
          <w:szCs w:val="22"/>
        </w:rPr>
        <w:t>060-8543</w:t>
      </w:r>
      <w:r w:rsidRPr="00C9583D">
        <w:rPr>
          <w:rFonts w:asciiTheme="minorEastAsia" w:eastAsiaTheme="minorEastAsia" w:hAnsiTheme="minorEastAsia" w:cstheme="majorHAnsi"/>
          <w:sz w:val="22"/>
          <w:szCs w:val="22"/>
        </w:rPr>
        <w:tab/>
        <w:t xml:space="preserve">北海道札幌市中央区南１条西 16 丁目 </w:t>
      </w:r>
    </w:p>
    <w:p w14:paraId="1E553EE1" w14:textId="77777777" w:rsidR="00523A74" w:rsidRPr="00C9583D" w:rsidRDefault="00523A74" w:rsidP="00523A74">
      <w:pPr>
        <w:widowControl/>
        <w:ind w:leftChars="100" w:left="231" w:firstLineChars="440" w:firstLine="929"/>
        <w:jc w:val="left"/>
        <w:rPr>
          <w:rFonts w:asciiTheme="minorEastAsia" w:eastAsiaTheme="minorEastAsia" w:hAnsiTheme="minorEastAsia" w:cstheme="majorHAnsi"/>
          <w:sz w:val="22"/>
          <w:szCs w:val="22"/>
        </w:rPr>
      </w:pPr>
      <w:r w:rsidRPr="00C9583D">
        <w:rPr>
          <w:rFonts w:asciiTheme="minorEastAsia" w:eastAsiaTheme="minorEastAsia" w:hAnsiTheme="minorEastAsia" w:cstheme="majorHAnsi" w:hint="eastAsia"/>
          <w:sz w:val="22"/>
          <w:szCs w:val="22"/>
        </w:rPr>
        <w:t>札幌医科大学附属病院</w:t>
      </w:r>
      <w:r w:rsidRPr="00C9583D">
        <w:rPr>
          <w:rFonts w:asciiTheme="minorEastAsia" w:eastAsiaTheme="minorEastAsia" w:hAnsiTheme="minorEastAsia" w:cstheme="majorHAnsi"/>
          <w:sz w:val="22"/>
          <w:szCs w:val="22"/>
        </w:rPr>
        <w:tab/>
      </w:r>
      <w:r w:rsidRPr="00C9583D">
        <w:rPr>
          <w:rFonts w:asciiTheme="minorEastAsia" w:eastAsiaTheme="minorEastAsia" w:hAnsiTheme="minorEastAsia" w:cstheme="majorHAnsi" w:hint="eastAsia"/>
          <w:sz w:val="22"/>
          <w:szCs w:val="22"/>
        </w:rPr>
        <w:t>産婦人</w:t>
      </w:r>
      <w:r w:rsidRPr="00C9583D">
        <w:rPr>
          <w:rFonts w:asciiTheme="minorEastAsia" w:eastAsiaTheme="minorEastAsia" w:hAnsiTheme="minorEastAsia" w:cstheme="majorHAnsi"/>
          <w:sz w:val="22"/>
          <w:szCs w:val="22"/>
        </w:rPr>
        <w:t>科</w:t>
      </w:r>
    </w:p>
    <w:p w14:paraId="475A09DE" w14:textId="5F9673AC" w:rsidR="00523A74" w:rsidRPr="00C9583D" w:rsidRDefault="00523A74" w:rsidP="00523A74">
      <w:pPr>
        <w:widowControl/>
        <w:ind w:leftChars="100" w:left="231" w:firstLineChars="440" w:firstLine="929"/>
        <w:jc w:val="left"/>
        <w:rPr>
          <w:rFonts w:asciiTheme="minorEastAsia" w:eastAsiaTheme="minorEastAsia" w:hAnsiTheme="minorEastAsia" w:cstheme="majorHAnsi"/>
          <w:sz w:val="22"/>
          <w:szCs w:val="22"/>
        </w:rPr>
      </w:pPr>
      <w:r w:rsidRPr="00C9583D">
        <w:rPr>
          <w:rFonts w:asciiTheme="minorEastAsia" w:eastAsiaTheme="minorEastAsia" w:hAnsiTheme="minorEastAsia" w:cstheme="majorHAnsi" w:hint="eastAsia"/>
          <w:sz w:val="22"/>
          <w:szCs w:val="22"/>
        </w:rPr>
        <w:t xml:space="preserve">研究責任者　　</w:t>
      </w:r>
      <w:r w:rsidRPr="00C9583D">
        <w:rPr>
          <w:rFonts w:asciiTheme="minorEastAsia" w:eastAsiaTheme="minorEastAsia" w:hAnsiTheme="minorEastAsia" w:cstheme="majorHAnsi"/>
          <w:sz w:val="22"/>
          <w:szCs w:val="22"/>
        </w:rPr>
        <w:tab/>
      </w:r>
      <w:r w:rsidR="00840540" w:rsidRPr="00C9583D">
        <w:rPr>
          <w:rFonts w:asciiTheme="minorEastAsia" w:eastAsiaTheme="minorEastAsia" w:hAnsiTheme="minorEastAsia" w:cstheme="majorHAnsi" w:hint="eastAsia"/>
          <w:sz w:val="22"/>
          <w:szCs w:val="22"/>
        </w:rPr>
        <w:t>真里谷　奨</w:t>
      </w:r>
    </w:p>
    <w:p w14:paraId="6439521A" w14:textId="59CCB048" w:rsidR="00523A74" w:rsidRPr="00C9583D" w:rsidRDefault="00523A74" w:rsidP="0063200D">
      <w:pPr>
        <w:widowControl/>
        <w:ind w:left="320" w:firstLine="840"/>
        <w:jc w:val="left"/>
        <w:rPr>
          <w:rFonts w:asciiTheme="minorEastAsia" w:eastAsiaTheme="minorEastAsia" w:hAnsiTheme="minorEastAsia" w:cstheme="majorHAnsi"/>
          <w:sz w:val="22"/>
          <w:szCs w:val="22"/>
        </w:rPr>
      </w:pPr>
      <w:r w:rsidRPr="00C9583D">
        <w:rPr>
          <w:rFonts w:asciiTheme="minorEastAsia" w:eastAsiaTheme="minorEastAsia" w:hAnsiTheme="minorEastAsia" w:cstheme="majorHAnsi" w:hint="eastAsia"/>
          <w:sz w:val="22"/>
          <w:szCs w:val="22"/>
        </w:rPr>
        <w:t>平日</w:t>
      </w:r>
      <w:r w:rsidRPr="00C9583D">
        <w:rPr>
          <w:rFonts w:asciiTheme="minorEastAsia" w:eastAsiaTheme="minorEastAsia" w:hAnsiTheme="minorEastAsia" w:cstheme="majorHAnsi"/>
          <w:sz w:val="22"/>
          <w:szCs w:val="22"/>
        </w:rPr>
        <w:tab/>
      </w:r>
      <w:r w:rsidRPr="00C9583D">
        <w:rPr>
          <w:rFonts w:asciiTheme="minorEastAsia" w:eastAsiaTheme="minorEastAsia" w:hAnsiTheme="minorEastAsia" w:cs="ＭＳ 明朝"/>
          <w:sz w:val="22"/>
          <w:szCs w:val="22"/>
        </w:rPr>
        <w:t>℡</w:t>
      </w:r>
      <w:r w:rsidRPr="00C9583D">
        <w:rPr>
          <w:rFonts w:asciiTheme="minorEastAsia" w:eastAsiaTheme="minorEastAsia" w:hAnsiTheme="minorEastAsia" w:cs="ＭＳ 明朝" w:hint="eastAsia"/>
          <w:sz w:val="22"/>
          <w:szCs w:val="22"/>
        </w:rPr>
        <w:t xml:space="preserve">　　　</w:t>
      </w:r>
      <w:r w:rsidRPr="00C9583D">
        <w:rPr>
          <w:rFonts w:asciiTheme="minorEastAsia" w:eastAsiaTheme="minorEastAsia" w:hAnsiTheme="minorEastAsia" w:cstheme="majorHAnsi"/>
          <w:sz w:val="22"/>
          <w:szCs w:val="22"/>
        </w:rPr>
        <w:t>(011)611-2111</w:t>
      </w:r>
      <w:r w:rsidRPr="00C9583D">
        <w:rPr>
          <w:rFonts w:asciiTheme="minorEastAsia" w:eastAsiaTheme="minorEastAsia" w:hAnsiTheme="minorEastAsia" w:cstheme="majorHAnsi"/>
          <w:sz w:val="22"/>
          <w:szCs w:val="22"/>
        </w:rPr>
        <w:tab/>
      </w:r>
      <w:r w:rsidRPr="00C9583D">
        <w:rPr>
          <w:rFonts w:asciiTheme="minorEastAsia" w:eastAsiaTheme="minorEastAsia" w:hAnsiTheme="minorEastAsia" w:cstheme="majorHAnsi" w:hint="eastAsia"/>
          <w:sz w:val="22"/>
          <w:szCs w:val="22"/>
        </w:rPr>
        <w:t>内線：</w:t>
      </w:r>
      <w:r w:rsidRPr="00C9583D">
        <w:rPr>
          <w:rFonts w:asciiTheme="minorEastAsia" w:eastAsiaTheme="minorEastAsia" w:hAnsiTheme="minorEastAsia" w:cstheme="majorHAnsi"/>
          <w:sz w:val="22"/>
          <w:szCs w:val="22"/>
        </w:rPr>
        <w:t>33680（教室）</w:t>
      </w:r>
    </w:p>
    <w:p w14:paraId="7FB32FF0" w14:textId="0237EFFD" w:rsidR="00523A74" w:rsidRPr="00C9583D" w:rsidRDefault="00523A74" w:rsidP="00840540">
      <w:pPr>
        <w:widowControl/>
        <w:ind w:leftChars="100" w:left="231" w:firstLineChars="440" w:firstLine="929"/>
        <w:jc w:val="left"/>
        <w:rPr>
          <w:rFonts w:asciiTheme="minorEastAsia" w:eastAsiaTheme="minorEastAsia" w:hAnsiTheme="minorEastAsia"/>
          <w:sz w:val="22"/>
          <w:szCs w:val="22"/>
        </w:rPr>
      </w:pPr>
      <w:r w:rsidRPr="00C9583D">
        <w:rPr>
          <w:rFonts w:asciiTheme="minorEastAsia" w:eastAsiaTheme="minorEastAsia" w:hAnsiTheme="minorEastAsia" w:cstheme="majorHAnsi" w:hint="eastAsia"/>
          <w:sz w:val="22"/>
          <w:szCs w:val="22"/>
        </w:rPr>
        <w:t>休日・時間外</w:t>
      </w:r>
      <w:r w:rsidRPr="00C9583D">
        <w:rPr>
          <w:rFonts w:asciiTheme="minorEastAsia" w:eastAsiaTheme="minorEastAsia" w:hAnsiTheme="minorEastAsia" w:cstheme="majorHAnsi"/>
          <w:sz w:val="22"/>
          <w:szCs w:val="22"/>
        </w:rPr>
        <w:t xml:space="preserve"> </w:t>
      </w:r>
      <w:r w:rsidRPr="00C9583D">
        <w:rPr>
          <w:rFonts w:asciiTheme="minorEastAsia" w:eastAsiaTheme="minorEastAsia" w:hAnsiTheme="minorEastAsia" w:cs="ＭＳ 明朝"/>
          <w:sz w:val="22"/>
          <w:szCs w:val="22"/>
        </w:rPr>
        <w:t>℡</w:t>
      </w:r>
      <w:r w:rsidRPr="00C9583D">
        <w:rPr>
          <w:rFonts w:asciiTheme="minorEastAsia" w:eastAsiaTheme="minorEastAsia" w:hAnsiTheme="minorEastAsia" w:cstheme="majorHAnsi"/>
          <w:sz w:val="22"/>
          <w:szCs w:val="22"/>
        </w:rPr>
        <w:tab/>
        <w:t xml:space="preserve">(011)611-2111 </w:t>
      </w:r>
      <w:r w:rsidRPr="00C9583D">
        <w:rPr>
          <w:rFonts w:asciiTheme="minorEastAsia" w:eastAsiaTheme="minorEastAsia" w:hAnsiTheme="minorEastAsia" w:cstheme="majorHAnsi" w:hint="eastAsia"/>
          <w:sz w:val="22"/>
          <w:szCs w:val="22"/>
        </w:rPr>
        <w:t xml:space="preserve"> 内線：</w:t>
      </w:r>
      <w:r w:rsidRPr="00C9583D">
        <w:rPr>
          <w:rFonts w:asciiTheme="minorEastAsia" w:eastAsiaTheme="minorEastAsia" w:hAnsiTheme="minorEastAsia" w:cstheme="majorHAnsi"/>
          <w:sz w:val="22"/>
          <w:szCs w:val="22"/>
        </w:rPr>
        <w:t xml:space="preserve">33680 </w:t>
      </w:r>
      <w:r w:rsidRPr="00C9583D">
        <w:rPr>
          <w:rFonts w:asciiTheme="minorEastAsia" w:eastAsiaTheme="minorEastAsia" w:hAnsiTheme="minorEastAsia" w:cstheme="majorHAnsi" w:hint="eastAsia"/>
          <w:sz w:val="22"/>
          <w:szCs w:val="22"/>
        </w:rPr>
        <w:t>（臨床研究棟</w:t>
      </w:r>
      <w:r w:rsidRPr="00C9583D">
        <w:rPr>
          <w:rFonts w:asciiTheme="minorEastAsia" w:eastAsiaTheme="minorEastAsia" w:hAnsiTheme="minorEastAsia" w:cstheme="majorHAnsi"/>
          <w:sz w:val="22"/>
          <w:szCs w:val="22"/>
        </w:rPr>
        <w:t>12階）</w:t>
      </w:r>
    </w:p>
    <w:p w14:paraId="41A9D638" w14:textId="34E877B7" w:rsidR="00407D63" w:rsidRPr="00C9583D" w:rsidRDefault="00407D63" w:rsidP="00523A74">
      <w:pPr>
        <w:jc w:val="left"/>
        <w:outlineLvl w:val="0"/>
        <w:rPr>
          <w:rFonts w:asciiTheme="minorEastAsia" w:eastAsiaTheme="minorEastAsia" w:hAnsiTheme="minorEastAsia"/>
          <w:sz w:val="22"/>
          <w:szCs w:val="22"/>
        </w:rPr>
      </w:pPr>
    </w:p>
    <w:p w14:paraId="350F603B" w14:textId="09B49EA1" w:rsidR="007E367F" w:rsidRPr="00C9583D" w:rsidRDefault="007E367F" w:rsidP="007E367F">
      <w:pPr>
        <w:jc w:val="right"/>
        <w:rPr>
          <w:rFonts w:ascii="ＭＳ 明朝" w:hAnsi="ＭＳ 明朝"/>
          <w:sz w:val="22"/>
          <w:szCs w:val="22"/>
        </w:rPr>
      </w:pPr>
      <w:r w:rsidRPr="00C9583D">
        <w:rPr>
          <w:rFonts w:ascii="ＭＳ 明朝" w:hAnsi="ＭＳ 明朝" w:hint="eastAsia"/>
          <w:sz w:val="22"/>
          <w:szCs w:val="22"/>
        </w:rPr>
        <w:t>作成日</w:t>
      </w:r>
      <w:r w:rsidR="00244544">
        <w:rPr>
          <w:rFonts w:ascii="ＭＳ 明朝" w:hAnsi="ＭＳ 明朝" w:hint="eastAsia"/>
          <w:sz w:val="22"/>
          <w:szCs w:val="22"/>
        </w:rPr>
        <w:t>2021</w:t>
      </w:r>
      <w:r w:rsidR="006B7D3B">
        <w:rPr>
          <w:rFonts w:ascii="ＭＳ 明朝" w:hAnsi="ＭＳ 明朝" w:hint="eastAsia"/>
          <w:sz w:val="22"/>
          <w:szCs w:val="22"/>
        </w:rPr>
        <w:t>年9</w:t>
      </w:r>
      <w:r w:rsidR="00183A3B">
        <w:rPr>
          <w:rFonts w:ascii="ＭＳ 明朝" w:hAnsi="ＭＳ 明朝" w:hint="eastAsia"/>
          <w:sz w:val="22"/>
          <w:szCs w:val="22"/>
        </w:rPr>
        <w:t>月1日</w:t>
      </w:r>
      <w:r w:rsidRPr="00C9583D">
        <w:rPr>
          <w:rFonts w:ascii="ＭＳ 明朝" w:hAnsi="ＭＳ 明朝" w:hint="eastAsia"/>
          <w:sz w:val="22"/>
          <w:szCs w:val="22"/>
        </w:rPr>
        <w:t xml:space="preserve">　第</w:t>
      </w:r>
      <w:r w:rsidR="008257E3">
        <w:rPr>
          <w:rFonts w:ascii="ＭＳ 明朝" w:hAnsi="ＭＳ 明朝" w:hint="eastAsia"/>
          <w:sz w:val="22"/>
          <w:szCs w:val="22"/>
        </w:rPr>
        <w:t>１</w:t>
      </w:r>
      <w:r w:rsidRPr="00C9583D">
        <w:rPr>
          <w:rFonts w:ascii="ＭＳ 明朝" w:hAnsi="ＭＳ 明朝" w:hint="eastAsia"/>
          <w:sz w:val="22"/>
          <w:szCs w:val="22"/>
        </w:rPr>
        <w:t>版</w:t>
      </w:r>
    </w:p>
    <w:p w14:paraId="633BDFA3" w14:textId="77777777" w:rsidR="00B34004" w:rsidRPr="005831F7" w:rsidRDefault="00B34004" w:rsidP="00B34004">
      <w:pPr>
        <w:jc w:val="right"/>
        <w:outlineLvl w:val="0"/>
        <w:rPr>
          <w:rFonts w:asciiTheme="minorEastAsia" w:eastAsiaTheme="minorEastAsia" w:hAnsiTheme="minorEastAsia"/>
          <w:sz w:val="22"/>
          <w:szCs w:val="22"/>
        </w:rPr>
      </w:pPr>
    </w:p>
    <w:sectPr w:rsidR="00B34004" w:rsidRPr="005831F7" w:rsidSect="00130463">
      <w:headerReference w:type="default" r:id="rId8"/>
      <w:footerReference w:type="even" r:id="rId9"/>
      <w:footerReference w:type="default" r:id="rId10"/>
      <w:pgSz w:w="11906" w:h="16838" w:code="9"/>
      <w:pgMar w:top="794" w:right="851" w:bottom="740"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200A" w14:textId="77777777" w:rsidR="004F1B60" w:rsidRDefault="004F1B60">
      <w:r>
        <w:separator/>
      </w:r>
    </w:p>
  </w:endnote>
  <w:endnote w:type="continuationSeparator" w:id="0">
    <w:p w14:paraId="6683EE34" w14:textId="77777777" w:rsidR="004F1B60" w:rsidRDefault="004F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A128" w14:textId="77777777" w:rsidR="00DB0BDD" w:rsidRDefault="00B34004"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A4694E" w14:textId="77777777" w:rsidR="00DB0BDD" w:rsidRDefault="004F1B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9E40" w14:textId="77777777" w:rsidR="0011676D" w:rsidRDefault="00B34004"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51F5">
      <w:rPr>
        <w:rStyle w:val="a5"/>
        <w:noProof/>
      </w:rPr>
      <w:t>1</w:t>
    </w:r>
    <w:r>
      <w:rPr>
        <w:rStyle w:val="a5"/>
      </w:rPr>
      <w:fldChar w:fldCharType="end"/>
    </w:r>
  </w:p>
  <w:p w14:paraId="74F3DE47" w14:textId="77777777" w:rsidR="00DB0BDD" w:rsidRDefault="004F1B60">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CF2C" w14:textId="77777777" w:rsidR="004F1B60" w:rsidRDefault="004F1B60">
      <w:r>
        <w:separator/>
      </w:r>
    </w:p>
  </w:footnote>
  <w:footnote w:type="continuationSeparator" w:id="0">
    <w:p w14:paraId="51C0A2F5" w14:textId="77777777" w:rsidR="004F1B60" w:rsidRDefault="004F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997A" w14:textId="696CF554" w:rsidR="00DB0BDD" w:rsidRPr="00D9417A" w:rsidRDefault="004F1B60" w:rsidP="00D9417A">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5616B"/>
    <w:multiLevelType w:val="hybridMultilevel"/>
    <w:tmpl w:val="D900742C"/>
    <w:lvl w:ilvl="0" w:tplc="04090001">
      <w:start w:val="1"/>
      <w:numFmt w:val="bullet"/>
      <w:lvlText w:val=""/>
      <w:lvlJc w:val="left"/>
      <w:pPr>
        <w:ind w:left="420" w:hanging="420"/>
      </w:pPr>
      <w:rPr>
        <w:rFonts w:ascii="Wingdings" w:hAnsi="Wingdings" w:hint="default"/>
      </w:rPr>
    </w:lvl>
    <w:lvl w:ilvl="1" w:tplc="55FE8434">
      <w:start w:val="2"/>
      <w:numFmt w:val="bullet"/>
      <w:lvlText w:val="・"/>
      <w:lvlJc w:val="left"/>
      <w:pPr>
        <w:ind w:left="840" w:hanging="42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0A072C"/>
    <w:multiLevelType w:val="hybridMultilevel"/>
    <w:tmpl w:val="C32059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04"/>
    <w:rsid w:val="00017DCD"/>
    <w:rsid w:val="00027099"/>
    <w:rsid w:val="000347EF"/>
    <w:rsid w:val="00047560"/>
    <w:rsid w:val="00065EF7"/>
    <w:rsid w:val="00086CDD"/>
    <w:rsid w:val="000B1E3E"/>
    <w:rsid w:val="00104FBA"/>
    <w:rsid w:val="00111551"/>
    <w:rsid w:val="00130463"/>
    <w:rsid w:val="00146FC6"/>
    <w:rsid w:val="00160B43"/>
    <w:rsid w:val="00163885"/>
    <w:rsid w:val="00183A3B"/>
    <w:rsid w:val="001D1087"/>
    <w:rsid w:val="0021342A"/>
    <w:rsid w:val="00226B85"/>
    <w:rsid w:val="00230B1B"/>
    <w:rsid w:val="00244544"/>
    <w:rsid w:val="002504CB"/>
    <w:rsid w:val="00290F65"/>
    <w:rsid w:val="00293E16"/>
    <w:rsid w:val="002946F6"/>
    <w:rsid w:val="002C6A5E"/>
    <w:rsid w:val="002C6F01"/>
    <w:rsid w:val="00332A60"/>
    <w:rsid w:val="0035068D"/>
    <w:rsid w:val="00377F93"/>
    <w:rsid w:val="003D004D"/>
    <w:rsid w:val="00407D63"/>
    <w:rsid w:val="0042020A"/>
    <w:rsid w:val="00446706"/>
    <w:rsid w:val="00463B6B"/>
    <w:rsid w:val="00481112"/>
    <w:rsid w:val="004A236A"/>
    <w:rsid w:val="004E79F0"/>
    <w:rsid w:val="004F1B60"/>
    <w:rsid w:val="00512EEF"/>
    <w:rsid w:val="00523A74"/>
    <w:rsid w:val="005251F5"/>
    <w:rsid w:val="0054609D"/>
    <w:rsid w:val="00552523"/>
    <w:rsid w:val="005538FD"/>
    <w:rsid w:val="005829B8"/>
    <w:rsid w:val="005831F7"/>
    <w:rsid w:val="005C2551"/>
    <w:rsid w:val="0063200D"/>
    <w:rsid w:val="00640AF5"/>
    <w:rsid w:val="006607A0"/>
    <w:rsid w:val="00663E91"/>
    <w:rsid w:val="00672EA8"/>
    <w:rsid w:val="00675887"/>
    <w:rsid w:val="006B0F9B"/>
    <w:rsid w:val="006B7D3B"/>
    <w:rsid w:val="00723A24"/>
    <w:rsid w:val="0073473A"/>
    <w:rsid w:val="00753E3A"/>
    <w:rsid w:val="007776B0"/>
    <w:rsid w:val="00781050"/>
    <w:rsid w:val="007864ED"/>
    <w:rsid w:val="007C64CF"/>
    <w:rsid w:val="007D7808"/>
    <w:rsid w:val="007E367F"/>
    <w:rsid w:val="00802AA5"/>
    <w:rsid w:val="008257E3"/>
    <w:rsid w:val="00840540"/>
    <w:rsid w:val="008579C4"/>
    <w:rsid w:val="00864072"/>
    <w:rsid w:val="008C6D1E"/>
    <w:rsid w:val="008E4904"/>
    <w:rsid w:val="009040DF"/>
    <w:rsid w:val="0090599A"/>
    <w:rsid w:val="00934F5A"/>
    <w:rsid w:val="00956FA5"/>
    <w:rsid w:val="009A1E86"/>
    <w:rsid w:val="009E7B34"/>
    <w:rsid w:val="009F21D3"/>
    <w:rsid w:val="00A36186"/>
    <w:rsid w:val="00A700D2"/>
    <w:rsid w:val="00AA2FB4"/>
    <w:rsid w:val="00AB76B7"/>
    <w:rsid w:val="00AD1871"/>
    <w:rsid w:val="00AF79A6"/>
    <w:rsid w:val="00B04AC1"/>
    <w:rsid w:val="00B2733C"/>
    <w:rsid w:val="00B34004"/>
    <w:rsid w:val="00B43422"/>
    <w:rsid w:val="00B46BB4"/>
    <w:rsid w:val="00B67DA7"/>
    <w:rsid w:val="00C03745"/>
    <w:rsid w:val="00C04586"/>
    <w:rsid w:val="00C36F12"/>
    <w:rsid w:val="00C568DE"/>
    <w:rsid w:val="00C624CB"/>
    <w:rsid w:val="00C70B31"/>
    <w:rsid w:val="00C770AC"/>
    <w:rsid w:val="00C9583D"/>
    <w:rsid w:val="00CA6C90"/>
    <w:rsid w:val="00CB590F"/>
    <w:rsid w:val="00CB5F7E"/>
    <w:rsid w:val="00D31FEE"/>
    <w:rsid w:val="00D773C2"/>
    <w:rsid w:val="00D82BA9"/>
    <w:rsid w:val="00DA16C5"/>
    <w:rsid w:val="00DE2A61"/>
    <w:rsid w:val="00E05B0C"/>
    <w:rsid w:val="00E179BC"/>
    <w:rsid w:val="00E2338F"/>
    <w:rsid w:val="00E53ABC"/>
    <w:rsid w:val="00EA6293"/>
    <w:rsid w:val="00F67502"/>
    <w:rsid w:val="00FC551E"/>
    <w:rsid w:val="00FD2B05"/>
    <w:rsid w:val="00FD3E70"/>
    <w:rsid w:val="00FE5090"/>
    <w:rsid w:val="00FF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9C70C"/>
  <w15:chartTrackingRefBased/>
  <w15:docId w15:val="{2D05020A-AB87-48D5-B921-E4455DE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00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4004"/>
    <w:pPr>
      <w:tabs>
        <w:tab w:val="center" w:pos="4252"/>
        <w:tab w:val="right" w:pos="8504"/>
      </w:tabs>
      <w:snapToGrid w:val="0"/>
    </w:pPr>
  </w:style>
  <w:style w:type="character" w:customStyle="1" w:styleId="a4">
    <w:name w:val="フッター (文字)"/>
    <w:basedOn w:val="a0"/>
    <w:link w:val="a3"/>
    <w:rsid w:val="00B34004"/>
    <w:rPr>
      <w:rFonts w:ascii="Century" w:eastAsia="ＭＳ 明朝" w:hAnsi="Century" w:cs="Times New Roman"/>
      <w:sz w:val="24"/>
      <w:szCs w:val="20"/>
    </w:rPr>
  </w:style>
  <w:style w:type="character" w:styleId="a5">
    <w:name w:val="page number"/>
    <w:basedOn w:val="a0"/>
    <w:rsid w:val="00B34004"/>
  </w:style>
  <w:style w:type="paragraph" w:styleId="a6">
    <w:name w:val="header"/>
    <w:basedOn w:val="a"/>
    <w:link w:val="a7"/>
    <w:rsid w:val="00B34004"/>
    <w:pPr>
      <w:tabs>
        <w:tab w:val="center" w:pos="4252"/>
        <w:tab w:val="right" w:pos="8504"/>
      </w:tabs>
      <w:snapToGrid w:val="0"/>
    </w:pPr>
  </w:style>
  <w:style w:type="character" w:customStyle="1" w:styleId="a7">
    <w:name w:val="ヘッダー (文字)"/>
    <w:basedOn w:val="a0"/>
    <w:link w:val="a6"/>
    <w:rsid w:val="00B34004"/>
    <w:rPr>
      <w:rFonts w:ascii="Century" w:eastAsia="ＭＳ 明朝" w:hAnsi="Century" w:cs="Times New Roman"/>
      <w:sz w:val="24"/>
      <w:szCs w:val="20"/>
    </w:rPr>
  </w:style>
  <w:style w:type="character" w:styleId="a8">
    <w:name w:val="Hyperlink"/>
    <w:basedOn w:val="a0"/>
    <w:rsid w:val="00B34004"/>
    <w:rPr>
      <w:color w:val="0563C1" w:themeColor="hyperlink"/>
      <w:u w:val="single"/>
    </w:rPr>
  </w:style>
  <w:style w:type="paragraph" w:styleId="a9">
    <w:name w:val="Balloon Text"/>
    <w:basedOn w:val="a"/>
    <w:link w:val="aa"/>
    <w:uiPriority w:val="99"/>
    <w:semiHidden/>
    <w:unhideWhenUsed/>
    <w:rsid w:val="00DA16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16C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76B7"/>
    <w:rPr>
      <w:sz w:val="18"/>
      <w:szCs w:val="18"/>
    </w:rPr>
  </w:style>
  <w:style w:type="paragraph" w:styleId="ac">
    <w:name w:val="annotation text"/>
    <w:basedOn w:val="a"/>
    <w:link w:val="ad"/>
    <w:uiPriority w:val="99"/>
    <w:semiHidden/>
    <w:unhideWhenUsed/>
    <w:rsid w:val="00AB76B7"/>
    <w:pPr>
      <w:jc w:val="left"/>
    </w:pPr>
  </w:style>
  <w:style w:type="character" w:customStyle="1" w:styleId="ad">
    <w:name w:val="コメント文字列 (文字)"/>
    <w:basedOn w:val="a0"/>
    <w:link w:val="ac"/>
    <w:uiPriority w:val="99"/>
    <w:semiHidden/>
    <w:rsid w:val="00AB76B7"/>
    <w:rPr>
      <w:rFonts w:ascii="Century" w:eastAsia="ＭＳ 明朝" w:hAnsi="Century" w:cs="Times New Roman"/>
      <w:sz w:val="24"/>
      <w:szCs w:val="20"/>
    </w:rPr>
  </w:style>
  <w:style w:type="paragraph" w:styleId="ae">
    <w:name w:val="annotation subject"/>
    <w:basedOn w:val="ac"/>
    <w:next w:val="ac"/>
    <w:link w:val="af"/>
    <w:uiPriority w:val="99"/>
    <w:semiHidden/>
    <w:unhideWhenUsed/>
    <w:rsid w:val="00AB76B7"/>
    <w:rPr>
      <w:b/>
      <w:bCs/>
    </w:rPr>
  </w:style>
  <w:style w:type="character" w:customStyle="1" w:styleId="af">
    <w:name w:val="コメント内容 (文字)"/>
    <w:basedOn w:val="ad"/>
    <w:link w:val="ae"/>
    <w:uiPriority w:val="99"/>
    <w:semiHidden/>
    <w:rsid w:val="00AB76B7"/>
    <w:rPr>
      <w:rFonts w:ascii="Century" w:eastAsia="ＭＳ 明朝" w:hAnsi="Century" w:cs="Times New Roman"/>
      <w:b/>
      <w:bCs/>
      <w:sz w:val="24"/>
      <w:szCs w:val="20"/>
    </w:rPr>
  </w:style>
  <w:style w:type="paragraph" w:styleId="af0">
    <w:name w:val="List Paragraph"/>
    <w:basedOn w:val="a"/>
    <w:uiPriority w:val="34"/>
    <w:qFormat/>
    <w:rsid w:val="00CA6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6103">
      <w:bodyDiv w:val="1"/>
      <w:marLeft w:val="0"/>
      <w:marRight w:val="0"/>
      <w:marTop w:val="0"/>
      <w:marBottom w:val="0"/>
      <w:divBdr>
        <w:top w:val="none" w:sz="0" w:space="0" w:color="auto"/>
        <w:left w:val="none" w:sz="0" w:space="0" w:color="auto"/>
        <w:bottom w:val="none" w:sz="0" w:space="0" w:color="auto"/>
        <w:right w:val="none" w:sz="0" w:space="0" w:color="auto"/>
      </w:divBdr>
    </w:div>
    <w:div w:id="1971587746">
      <w:bodyDiv w:val="1"/>
      <w:marLeft w:val="0"/>
      <w:marRight w:val="0"/>
      <w:marTop w:val="0"/>
      <w:marBottom w:val="0"/>
      <w:divBdr>
        <w:top w:val="none" w:sz="0" w:space="0" w:color="auto"/>
        <w:left w:val="none" w:sz="0" w:space="0" w:color="auto"/>
        <w:bottom w:val="none" w:sz="0" w:space="0" w:color="auto"/>
        <w:right w:val="none" w:sz="0" w:space="0" w:color="auto"/>
      </w:divBdr>
      <w:divsChild>
        <w:div w:id="131748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755B-7B19-4563-8F21-AEE614B5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三上幹男</dc:creator>
  <cp:keywords/>
  <dc:description/>
  <cp:lastModifiedBy>Saishin3 シンカイ</cp:lastModifiedBy>
  <cp:revision>5</cp:revision>
  <cp:lastPrinted>2021-09-08T10:50:00Z</cp:lastPrinted>
  <dcterms:created xsi:type="dcterms:W3CDTF">2021-09-27T07:44:00Z</dcterms:created>
  <dcterms:modified xsi:type="dcterms:W3CDTF">2021-11-21T04:25:00Z</dcterms:modified>
</cp:coreProperties>
</file>