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8539" w14:textId="441B67A7" w:rsidR="000D6C12" w:rsidRDefault="00B73250" w:rsidP="00CA0A80">
      <w:pPr>
        <w:jc w:val="center"/>
        <w:rPr>
          <w:sz w:val="24"/>
          <w:szCs w:val="32"/>
        </w:rPr>
      </w:pPr>
      <w:r w:rsidRPr="008622AB">
        <w:rPr>
          <w:sz w:val="24"/>
          <w:szCs w:val="32"/>
        </w:rPr>
        <w:t>20</w:t>
      </w:r>
      <w:r w:rsidR="00F977F1">
        <w:rPr>
          <w:rFonts w:hint="eastAsia"/>
          <w:sz w:val="24"/>
          <w:szCs w:val="32"/>
        </w:rPr>
        <w:t>10</w:t>
      </w:r>
      <w:r w:rsidRPr="008622AB">
        <w:rPr>
          <w:sz w:val="24"/>
          <w:szCs w:val="32"/>
        </w:rPr>
        <w:t>年</w:t>
      </w:r>
      <w:r w:rsidR="00F977F1">
        <w:rPr>
          <w:rFonts w:hint="eastAsia"/>
          <w:sz w:val="24"/>
          <w:szCs w:val="32"/>
        </w:rPr>
        <w:t>1</w:t>
      </w:r>
      <w:r w:rsidRPr="008622AB">
        <w:rPr>
          <w:sz w:val="24"/>
          <w:szCs w:val="32"/>
        </w:rPr>
        <w:t>月</w:t>
      </w:r>
      <w:r w:rsidR="000D6C12">
        <w:rPr>
          <w:rFonts w:hint="eastAsia"/>
          <w:sz w:val="24"/>
          <w:szCs w:val="32"/>
        </w:rPr>
        <w:t>1日</w:t>
      </w:r>
      <w:r w:rsidRPr="008622AB">
        <w:rPr>
          <w:sz w:val="24"/>
          <w:szCs w:val="32"/>
        </w:rPr>
        <w:t>~20</w:t>
      </w:r>
      <w:r w:rsidR="009A034E">
        <w:rPr>
          <w:rFonts w:hint="eastAsia"/>
          <w:sz w:val="24"/>
          <w:szCs w:val="32"/>
        </w:rPr>
        <w:t>23</w:t>
      </w:r>
      <w:r w:rsidRPr="008622AB">
        <w:rPr>
          <w:sz w:val="24"/>
          <w:szCs w:val="32"/>
        </w:rPr>
        <w:t>年</w:t>
      </w:r>
      <w:r w:rsidR="009A034E">
        <w:rPr>
          <w:rFonts w:hint="eastAsia"/>
          <w:sz w:val="24"/>
          <w:szCs w:val="32"/>
        </w:rPr>
        <w:t>8</w:t>
      </w:r>
      <w:r w:rsidRPr="008622AB">
        <w:rPr>
          <w:sz w:val="24"/>
          <w:szCs w:val="32"/>
        </w:rPr>
        <w:t>月</w:t>
      </w:r>
      <w:r w:rsidR="000D6C12">
        <w:rPr>
          <w:rFonts w:hint="eastAsia"/>
          <w:sz w:val="24"/>
          <w:szCs w:val="32"/>
        </w:rPr>
        <w:t>3</w:t>
      </w:r>
      <w:r w:rsidR="00F977F1">
        <w:rPr>
          <w:rFonts w:hint="eastAsia"/>
          <w:sz w:val="24"/>
          <w:szCs w:val="32"/>
        </w:rPr>
        <w:t>1</w:t>
      </w:r>
      <w:r w:rsidR="000D6C12">
        <w:rPr>
          <w:rFonts w:hint="eastAsia"/>
          <w:sz w:val="24"/>
          <w:szCs w:val="32"/>
        </w:rPr>
        <w:t>日</w:t>
      </w:r>
      <w:r w:rsidRPr="008622AB">
        <w:rPr>
          <w:sz w:val="24"/>
          <w:szCs w:val="32"/>
        </w:rPr>
        <w:t>の間に 札幌医科大学附属病院</w:t>
      </w:r>
    </w:p>
    <w:p w14:paraId="48A7330D" w14:textId="5490BE39" w:rsidR="00B73250" w:rsidRPr="008622AB" w:rsidRDefault="00F977F1" w:rsidP="00CA0A80">
      <w:pPr>
        <w:jc w:val="center"/>
        <w:rPr>
          <w:sz w:val="24"/>
          <w:szCs w:val="32"/>
        </w:rPr>
      </w:pPr>
      <w:r>
        <w:rPr>
          <w:rFonts w:hint="eastAsia"/>
          <w:sz w:val="24"/>
          <w:szCs w:val="32"/>
        </w:rPr>
        <w:t>GIDクリニック</w:t>
      </w:r>
      <w:r w:rsidR="00B73250" w:rsidRPr="008622AB">
        <w:rPr>
          <w:sz w:val="24"/>
          <w:szCs w:val="32"/>
        </w:rPr>
        <w:t>において</w:t>
      </w:r>
      <w:r w:rsidR="00CA0A80" w:rsidRPr="008622AB">
        <w:rPr>
          <w:rFonts w:hint="eastAsia"/>
          <w:sz w:val="24"/>
          <w:szCs w:val="32"/>
        </w:rPr>
        <w:t>トランス</w:t>
      </w:r>
      <w:r>
        <w:rPr>
          <w:rFonts w:hint="eastAsia"/>
          <w:sz w:val="24"/>
          <w:szCs w:val="32"/>
        </w:rPr>
        <w:t>女性</w:t>
      </w:r>
      <w:r w:rsidR="00B73250" w:rsidRPr="008622AB">
        <w:rPr>
          <w:sz w:val="24"/>
          <w:szCs w:val="32"/>
        </w:rPr>
        <w:t>の</w:t>
      </w:r>
      <w:r>
        <w:rPr>
          <w:rFonts w:hint="eastAsia"/>
          <w:sz w:val="24"/>
          <w:szCs w:val="32"/>
        </w:rPr>
        <w:t>診察</w:t>
      </w:r>
      <w:r w:rsidR="00B73250" w:rsidRPr="008622AB">
        <w:rPr>
          <w:sz w:val="24"/>
          <w:szCs w:val="32"/>
        </w:rPr>
        <w:t>を受けられた方へ</w:t>
      </w:r>
    </w:p>
    <w:p w14:paraId="28CBF51B" w14:textId="469484C1" w:rsidR="000D6C12" w:rsidRDefault="00B73250" w:rsidP="00CA0A80">
      <w:pPr>
        <w:jc w:val="center"/>
        <w:rPr>
          <w:sz w:val="22"/>
          <w:szCs w:val="28"/>
        </w:rPr>
      </w:pPr>
      <w:r w:rsidRPr="000D6C12">
        <w:rPr>
          <w:rFonts w:hint="eastAsia"/>
          <w:sz w:val="22"/>
          <w:szCs w:val="28"/>
        </w:rPr>
        <w:t>「</w:t>
      </w:r>
      <w:r w:rsidR="00AB6B11" w:rsidRPr="00AB6B11">
        <w:rPr>
          <w:rFonts w:hint="eastAsia"/>
          <w:sz w:val="22"/>
          <w:szCs w:val="28"/>
        </w:rPr>
        <w:t>トランスジェンダー女性におけるホルモン療法の実態調査と有効性の検証</w:t>
      </w:r>
      <w:r w:rsidRPr="000D6C12">
        <w:rPr>
          <w:sz w:val="22"/>
          <w:szCs w:val="28"/>
        </w:rPr>
        <w:t>」</w:t>
      </w:r>
    </w:p>
    <w:p w14:paraId="515E5D9A" w14:textId="587C4949" w:rsidR="00B73250" w:rsidRPr="000D6C12" w:rsidRDefault="00B73250" w:rsidP="00CA0A80">
      <w:pPr>
        <w:jc w:val="center"/>
        <w:rPr>
          <w:sz w:val="22"/>
          <w:szCs w:val="28"/>
        </w:rPr>
      </w:pPr>
      <w:r w:rsidRPr="000D6C12">
        <w:rPr>
          <w:sz w:val="22"/>
          <w:szCs w:val="28"/>
        </w:rPr>
        <w:t>へご協力のお願い</w:t>
      </w:r>
    </w:p>
    <w:p w14:paraId="49FCF883" w14:textId="77777777" w:rsidR="00CA0A80" w:rsidRDefault="00CA0A80" w:rsidP="00B73250"/>
    <w:p w14:paraId="77EF5895" w14:textId="77777777" w:rsidR="00B73250" w:rsidRDefault="00B73250" w:rsidP="00B73250">
      <w:r>
        <w:t xml:space="preserve">   研究機関名 札幌医科大学附属病院</w:t>
      </w:r>
    </w:p>
    <w:p w14:paraId="342632B5" w14:textId="6B2DB9F4" w:rsidR="00B73250" w:rsidRPr="001A4735" w:rsidRDefault="00B73250" w:rsidP="00B73250">
      <w:r>
        <w:t xml:space="preserve">   研究機関長 病院長</w:t>
      </w:r>
      <w:r w:rsidR="00CA0A80">
        <w:rPr>
          <w:rFonts w:hint="eastAsia"/>
        </w:rPr>
        <w:t xml:space="preserve"> </w:t>
      </w:r>
      <w:r w:rsidR="00CA0A80" w:rsidRPr="001A4735">
        <w:rPr>
          <w:rFonts w:hint="eastAsia"/>
        </w:rPr>
        <w:t>土橋</w:t>
      </w:r>
      <w:r w:rsidR="00CA0A80" w:rsidRPr="001A4735">
        <w:t xml:space="preserve"> </w:t>
      </w:r>
      <w:r w:rsidR="00CA0A80" w:rsidRPr="001A4735">
        <w:rPr>
          <w:rFonts w:hint="eastAsia"/>
        </w:rPr>
        <w:t>和文</w:t>
      </w:r>
    </w:p>
    <w:p w14:paraId="71DB6B19" w14:textId="4AD12F15" w:rsidR="00B73250" w:rsidRDefault="00B73250" w:rsidP="00CA0A80">
      <w:r>
        <w:t xml:space="preserve">   研究責任者 札幌医科大学附属病院 </w:t>
      </w:r>
      <w:r w:rsidR="00CA0A80">
        <w:rPr>
          <w:rFonts w:hint="eastAsia"/>
        </w:rPr>
        <w:t>産婦人科学講座</w:t>
      </w:r>
      <w:r w:rsidR="00CA0A80">
        <w:t xml:space="preserve"> </w:t>
      </w:r>
      <w:r w:rsidR="007F0985">
        <w:rPr>
          <w:rFonts w:hint="eastAsia"/>
        </w:rPr>
        <w:t>准教授</w:t>
      </w:r>
      <w:r>
        <w:t xml:space="preserve"> </w:t>
      </w:r>
      <w:r w:rsidR="00CA0A80">
        <w:rPr>
          <w:rFonts w:hint="eastAsia"/>
        </w:rPr>
        <w:t>馬場</w:t>
      </w:r>
      <w:r w:rsidR="00CA0A80">
        <w:t xml:space="preserve"> </w:t>
      </w:r>
      <w:r w:rsidR="00CA0A80">
        <w:rPr>
          <w:rFonts w:hint="eastAsia"/>
        </w:rPr>
        <w:t>剛</w:t>
      </w:r>
    </w:p>
    <w:p w14:paraId="32C82313" w14:textId="77777777" w:rsidR="00CA0A80" w:rsidRDefault="00CA0A80" w:rsidP="00CA0A80"/>
    <w:p w14:paraId="09A88111" w14:textId="77777777" w:rsidR="00B73250" w:rsidRDefault="00B73250" w:rsidP="00B73250">
      <w:r>
        <w:t>1.研究の概要</w:t>
      </w:r>
    </w:p>
    <w:p w14:paraId="206C1AB5" w14:textId="77777777" w:rsidR="00B73250" w:rsidRDefault="00B73250" w:rsidP="00B73250">
      <w:r>
        <w:t>1) 研究の目的</w:t>
      </w:r>
    </w:p>
    <w:p w14:paraId="198FA93B" w14:textId="514A9967" w:rsidR="00F977F1" w:rsidRDefault="00F977F1" w:rsidP="00CA0A80">
      <w:pPr>
        <w:ind w:firstLineChars="50" w:firstLine="105"/>
      </w:pPr>
      <w:r w:rsidRPr="00F977F1">
        <w:rPr>
          <w:rFonts w:hint="eastAsia"/>
        </w:rPr>
        <w:t>トランスジェンダーの</w:t>
      </w:r>
      <w:r>
        <w:rPr>
          <w:rFonts w:hint="eastAsia"/>
        </w:rPr>
        <w:t>方々のなかには</w:t>
      </w:r>
      <w:r w:rsidRPr="00F977F1">
        <w:rPr>
          <w:rFonts w:hint="eastAsia"/>
        </w:rPr>
        <w:t>個人輸入等の手段で自己判断によりホルモン</w:t>
      </w:r>
      <w:r>
        <w:rPr>
          <w:rFonts w:hint="eastAsia"/>
        </w:rPr>
        <w:t>療法を行って</w:t>
      </w:r>
      <w:r w:rsidR="00C17C31">
        <w:rPr>
          <w:rFonts w:hint="eastAsia"/>
        </w:rPr>
        <w:t>いる方が</w:t>
      </w:r>
      <w:r>
        <w:rPr>
          <w:rFonts w:hint="eastAsia"/>
        </w:rPr>
        <w:t>いますが、</w:t>
      </w:r>
      <w:r w:rsidRPr="00F977F1">
        <w:rPr>
          <w:rFonts w:hint="eastAsia"/>
        </w:rPr>
        <w:t>適切な</w:t>
      </w:r>
      <w:r>
        <w:rPr>
          <w:rFonts w:hint="eastAsia"/>
        </w:rPr>
        <w:t>医学的</w:t>
      </w:r>
      <w:r w:rsidRPr="00F977F1">
        <w:rPr>
          <w:rFonts w:hint="eastAsia"/>
        </w:rPr>
        <w:t>管理下にないホルモン療法、特にトランス</w:t>
      </w:r>
      <w:r w:rsidR="00AB6B11">
        <w:rPr>
          <w:rFonts w:hint="eastAsia"/>
        </w:rPr>
        <w:t>ジェンダー</w:t>
      </w:r>
      <w:r w:rsidRPr="00F977F1">
        <w:rPr>
          <w:rFonts w:hint="eastAsia"/>
        </w:rPr>
        <w:t>女性における女性ホルモンの</w:t>
      </w:r>
      <w:r w:rsidR="00AB6B11">
        <w:rPr>
          <w:rFonts w:hint="eastAsia"/>
        </w:rPr>
        <w:t>過量投与</w:t>
      </w:r>
      <w:r w:rsidRPr="00F977F1">
        <w:rPr>
          <w:rFonts w:hint="eastAsia"/>
        </w:rPr>
        <w:t>は血栓症等の重篤な合併症を起こし得るため注意が必要で</w:t>
      </w:r>
      <w:r>
        <w:rPr>
          <w:rFonts w:hint="eastAsia"/>
        </w:rPr>
        <w:t>す</w:t>
      </w:r>
      <w:r w:rsidRPr="00F977F1">
        <w:rPr>
          <w:rFonts w:hint="eastAsia"/>
        </w:rPr>
        <w:t>。今回の調査</w:t>
      </w:r>
      <w:r>
        <w:rPr>
          <w:rFonts w:hint="eastAsia"/>
        </w:rPr>
        <w:t>では</w:t>
      </w:r>
      <w:r w:rsidRPr="00F977F1">
        <w:rPr>
          <w:rFonts w:hint="eastAsia"/>
        </w:rPr>
        <w:t>、トランス</w:t>
      </w:r>
      <w:r w:rsidR="00AB6B11">
        <w:rPr>
          <w:rFonts w:hint="eastAsia"/>
        </w:rPr>
        <w:t>ジェンダー</w:t>
      </w:r>
      <w:r w:rsidRPr="00F977F1">
        <w:rPr>
          <w:rFonts w:hint="eastAsia"/>
        </w:rPr>
        <w:t>女性におけるホルモン剤自己治療の実態と下垂体・性腺機能に及ぼす影響を検討することで、</w:t>
      </w:r>
      <w:r>
        <w:rPr>
          <w:rFonts w:hint="eastAsia"/>
        </w:rPr>
        <w:t>医学的管理下にないホルモン</w:t>
      </w:r>
      <w:r w:rsidR="00D34B28">
        <w:rPr>
          <w:rFonts w:hint="eastAsia"/>
        </w:rPr>
        <w:t>剤使用の</w:t>
      </w:r>
      <w:r>
        <w:rPr>
          <w:rFonts w:hint="eastAsia"/>
        </w:rPr>
        <w:t>実態</w:t>
      </w:r>
      <w:r w:rsidR="00AB6B11">
        <w:rPr>
          <w:rFonts w:hint="eastAsia"/>
        </w:rPr>
        <w:t>とその身体への影響</w:t>
      </w:r>
      <w:r>
        <w:rPr>
          <w:rFonts w:hint="eastAsia"/>
        </w:rPr>
        <w:t>を把握すること</w:t>
      </w:r>
      <w:r w:rsidR="00D34B28">
        <w:rPr>
          <w:rFonts w:hint="eastAsia"/>
        </w:rPr>
        <w:t>を目的としています。</w:t>
      </w:r>
    </w:p>
    <w:p w14:paraId="37ABC2D3" w14:textId="287B1382" w:rsidR="00AB6B11" w:rsidRDefault="00AB6B11" w:rsidP="00CA0A80">
      <w:pPr>
        <w:ind w:firstLineChars="50" w:firstLine="105"/>
      </w:pPr>
      <w:r>
        <w:rPr>
          <w:rFonts w:hint="eastAsia"/>
        </w:rPr>
        <w:t>今回の調査では、当科で実施しているホルモン療法で男性ホルモン値が適正に管理されている割合も調べます。ホルモン療法の目的のひとつに男性ホルモンを抑制することがあげられますが、男性ホルモンが適正値を示す割合が明らかになることで、現状の治療方法について改善が必要かどうかを確認することができます。</w:t>
      </w:r>
    </w:p>
    <w:p w14:paraId="29A97437" w14:textId="77777777" w:rsidR="00CA0A80" w:rsidRDefault="00CA0A80" w:rsidP="00B73250"/>
    <w:p w14:paraId="3AE2BDEF" w14:textId="134A6FA3" w:rsidR="00B73250" w:rsidRDefault="00B73250" w:rsidP="00B73250">
      <w:r>
        <w:t>2) 研究の意義・医学上の貢献</w:t>
      </w:r>
    </w:p>
    <w:p w14:paraId="64F781A1" w14:textId="3E8A6067" w:rsidR="00B73250" w:rsidRDefault="00B73250" w:rsidP="00CA0A80">
      <w:pPr>
        <w:ind w:firstLineChars="50" w:firstLine="105"/>
      </w:pPr>
      <w:r>
        <w:rPr>
          <w:rFonts w:hint="eastAsia"/>
        </w:rPr>
        <w:t>この研究で得られた成果は、札幌医科大学附属病院の患者さんに限らず、広く全国の同じ疾患の</w:t>
      </w:r>
      <w:r>
        <w:t>(同じ治療を施行した)患者さんのケアの改善に貢献できる可能性があります。</w:t>
      </w:r>
    </w:p>
    <w:p w14:paraId="7045F514" w14:textId="46D7F77A" w:rsidR="00CA0A80" w:rsidRDefault="00CA0A80" w:rsidP="00B73250"/>
    <w:p w14:paraId="663DDCDC" w14:textId="77777777" w:rsidR="00CA0A80" w:rsidRDefault="00CA0A80" w:rsidP="00B73250"/>
    <w:p w14:paraId="5E2BCF80" w14:textId="77777777" w:rsidR="00CA0A80" w:rsidRDefault="00B73250" w:rsidP="00B73250">
      <w:r>
        <w:t>2.研究の方法</w:t>
      </w:r>
    </w:p>
    <w:p w14:paraId="0634F694" w14:textId="51C454AA" w:rsidR="00B73250" w:rsidRDefault="00B73250" w:rsidP="00B73250">
      <w:r>
        <w:t>1) 研究対象者</w:t>
      </w:r>
    </w:p>
    <w:p w14:paraId="38E42D42" w14:textId="633DED97" w:rsidR="00B73250" w:rsidRPr="00CA0A80" w:rsidRDefault="00B73250" w:rsidP="00CA0A80">
      <w:pPr>
        <w:ind w:firstLineChars="50" w:firstLine="105"/>
      </w:pPr>
      <w:r>
        <w:t>20</w:t>
      </w:r>
      <w:r w:rsidR="00D34B28">
        <w:rPr>
          <w:rFonts w:hint="eastAsia"/>
        </w:rPr>
        <w:t>10</w:t>
      </w:r>
      <w:r>
        <w:t>年</w:t>
      </w:r>
      <w:r w:rsidR="00D34B28">
        <w:rPr>
          <w:rFonts w:hint="eastAsia"/>
        </w:rPr>
        <w:t>1</w:t>
      </w:r>
      <w:r>
        <w:t>月</w:t>
      </w:r>
      <w:r w:rsidR="000D6C12">
        <w:rPr>
          <w:rFonts w:hint="eastAsia"/>
        </w:rPr>
        <w:t>1日</w:t>
      </w:r>
      <w:r>
        <w:t>~20</w:t>
      </w:r>
      <w:r w:rsidR="00AB6B11">
        <w:rPr>
          <w:rFonts w:hint="eastAsia"/>
        </w:rPr>
        <w:t>23</w:t>
      </w:r>
      <w:r>
        <w:t>年</w:t>
      </w:r>
      <w:r w:rsidR="00AB6B11">
        <w:rPr>
          <w:rFonts w:hint="eastAsia"/>
        </w:rPr>
        <w:t>8</w:t>
      </w:r>
      <w:r>
        <w:t>月</w:t>
      </w:r>
      <w:r w:rsidR="000D6C12">
        <w:rPr>
          <w:rFonts w:hint="eastAsia"/>
        </w:rPr>
        <w:t>3</w:t>
      </w:r>
      <w:r w:rsidR="00D34B28">
        <w:rPr>
          <w:rFonts w:hint="eastAsia"/>
        </w:rPr>
        <w:t>1</w:t>
      </w:r>
      <w:r w:rsidR="000D6C12">
        <w:rPr>
          <w:rFonts w:hint="eastAsia"/>
        </w:rPr>
        <w:t>日</w:t>
      </w:r>
      <w:r>
        <w:t>の間に札幌医科大学附属病院</w:t>
      </w:r>
      <w:r w:rsidR="00D34B28">
        <w:rPr>
          <w:rFonts w:hint="eastAsia"/>
        </w:rPr>
        <w:t>GIDクリニックを初めて受診し、最終的に</w:t>
      </w:r>
      <w:r w:rsidR="00CA0A80">
        <w:rPr>
          <w:rFonts w:hint="eastAsia"/>
        </w:rPr>
        <w:t>トランス</w:t>
      </w:r>
      <w:r w:rsidR="00D34B28">
        <w:rPr>
          <w:rFonts w:hint="eastAsia"/>
        </w:rPr>
        <w:t>女性</w:t>
      </w:r>
      <w:r>
        <w:t>の</w:t>
      </w:r>
      <w:r w:rsidR="00D34B28">
        <w:rPr>
          <w:rFonts w:hint="eastAsia"/>
        </w:rPr>
        <w:t>診断が確定した</w:t>
      </w:r>
      <w:r>
        <w:t>方</w:t>
      </w:r>
      <w:r w:rsidR="00C17C31">
        <w:rPr>
          <w:rFonts w:hint="eastAsia"/>
        </w:rPr>
        <w:t>120</w:t>
      </w:r>
      <w:r w:rsidR="00CA0A80">
        <w:rPr>
          <w:rFonts w:hint="eastAsia"/>
        </w:rPr>
        <w:t>名</w:t>
      </w:r>
      <w:r>
        <w:t>が研究対象者です。</w:t>
      </w:r>
    </w:p>
    <w:p w14:paraId="2AC0B657" w14:textId="77777777" w:rsidR="00CA0A80" w:rsidRDefault="00CA0A80" w:rsidP="00B73250"/>
    <w:p w14:paraId="24A91E3C" w14:textId="22EE4B05" w:rsidR="00B73250" w:rsidRDefault="00B73250" w:rsidP="00B73250">
      <w:r>
        <w:lastRenderedPageBreak/>
        <w:t>2) 研究期間</w:t>
      </w:r>
    </w:p>
    <w:p w14:paraId="6A913EDB" w14:textId="26336B72" w:rsidR="00CA0A80" w:rsidRDefault="007F0985" w:rsidP="007F0985">
      <w:pPr>
        <w:ind w:firstLineChars="50" w:firstLine="105"/>
      </w:pPr>
      <w:r w:rsidRPr="007F0985">
        <w:rPr>
          <w:rFonts w:hint="eastAsia"/>
        </w:rPr>
        <w:t>病院長承認後～</w:t>
      </w:r>
      <w:r w:rsidRPr="007F0985">
        <w:t>202</w:t>
      </w:r>
      <w:r w:rsidR="009A034E">
        <w:rPr>
          <w:rFonts w:hint="eastAsia"/>
        </w:rPr>
        <w:t>5</w:t>
      </w:r>
      <w:r w:rsidRPr="007F0985">
        <w:t>年12月31日</w:t>
      </w:r>
    </w:p>
    <w:p w14:paraId="73C31EC3" w14:textId="77777777" w:rsidR="007F0985" w:rsidRPr="007F0985" w:rsidRDefault="007F0985" w:rsidP="00B73250"/>
    <w:p w14:paraId="01614FDD" w14:textId="3E1FF1EF" w:rsidR="00B73250" w:rsidRDefault="00B73250" w:rsidP="00B73250">
      <w:r>
        <w:t>3) 予定症例数</w:t>
      </w:r>
    </w:p>
    <w:p w14:paraId="5C0259E0" w14:textId="4EBDB4E8" w:rsidR="00CA0A80" w:rsidRDefault="00C17C31" w:rsidP="00CA0A80">
      <w:pPr>
        <w:ind w:firstLineChars="50" w:firstLine="105"/>
      </w:pPr>
      <w:r>
        <w:rPr>
          <w:rFonts w:hint="eastAsia"/>
        </w:rPr>
        <w:t>120</w:t>
      </w:r>
      <w:r w:rsidR="00B73250">
        <w:t>人</w:t>
      </w:r>
    </w:p>
    <w:p w14:paraId="410FFC41" w14:textId="77777777" w:rsidR="00CA0A80" w:rsidRDefault="00CA0A80" w:rsidP="00B73250"/>
    <w:p w14:paraId="72697670" w14:textId="613ECB74" w:rsidR="00B73250" w:rsidRDefault="00B73250" w:rsidP="00B73250">
      <w:r>
        <w:t>4) 研究方法</w:t>
      </w:r>
    </w:p>
    <w:p w14:paraId="27EEDF0A" w14:textId="58C30239" w:rsidR="00CA0A80" w:rsidRDefault="00CA0A80" w:rsidP="00CA0A80">
      <w:pPr>
        <w:ind w:firstLineChars="50" w:firstLine="105"/>
      </w:pPr>
      <w:r>
        <w:rPr>
          <w:rFonts w:hint="eastAsia"/>
        </w:rPr>
        <w:t>トランス</w:t>
      </w:r>
      <w:r w:rsidR="00CD417B">
        <w:rPr>
          <w:rFonts w:hint="eastAsia"/>
        </w:rPr>
        <w:t>ジェンダー</w:t>
      </w:r>
      <w:r w:rsidR="00D34B28">
        <w:rPr>
          <w:rFonts w:hint="eastAsia"/>
        </w:rPr>
        <w:t>女性</w:t>
      </w:r>
      <w:r w:rsidR="00B73250">
        <w:t>の</w:t>
      </w:r>
      <w:r w:rsidR="00D34B28">
        <w:rPr>
          <w:rFonts w:hint="eastAsia"/>
        </w:rPr>
        <w:t>診断をする目的で検査した</w:t>
      </w:r>
      <w:r w:rsidR="00B73250">
        <w:t>血液</w:t>
      </w:r>
      <w:r w:rsidR="007F0985">
        <w:rPr>
          <w:rFonts w:hint="eastAsia"/>
        </w:rPr>
        <w:t>検査のデータおよび</w:t>
      </w:r>
      <w:r w:rsidR="00B73250">
        <w:rPr>
          <w:rFonts w:hint="eastAsia"/>
        </w:rPr>
        <w:t>、</w:t>
      </w:r>
      <w:r w:rsidR="007F0985">
        <w:rPr>
          <w:rFonts w:hint="eastAsia"/>
        </w:rPr>
        <w:t>診療録に記載されている情報を</w:t>
      </w:r>
      <w:r w:rsidR="00B73250">
        <w:t>用いて、</w:t>
      </w:r>
      <w:r w:rsidR="00D34B28">
        <w:rPr>
          <w:rFonts w:hint="eastAsia"/>
        </w:rPr>
        <w:t>GI</w:t>
      </w:r>
      <w:r w:rsidR="00D34B28">
        <w:t>D</w:t>
      </w:r>
      <w:r w:rsidR="00D34B28">
        <w:rPr>
          <w:rFonts w:hint="eastAsia"/>
        </w:rPr>
        <w:t>クリニック初診前からのホルモン使用の有無と、</w:t>
      </w:r>
      <w:r w:rsidR="00814322">
        <w:rPr>
          <w:rFonts w:hint="eastAsia"/>
        </w:rPr>
        <w:t>初診前の</w:t>
      </w:r>
      <w:r w:rsidR="00D34B28">
        <w:rPr>
          <w:rFonts w:hint="eastAsia"/>
        </w:rPr>
        <w:t>ホルモン</w:t>
      </w:r>
      <w:r w:rsidR="00CD417B">
        <w:rPr>
          <w:rFonts w:hint="eastAsia"/>
        </w:rPr>
        <w:t>自己投与</w:t>
      </w:r>
      <w:r w:rsidR="00D34B28">
        <w:rPr>
          <w:rFonts w:hint="eastAsia"/>
        </w:rPr>
        <w:t>による</w:t>
      </w:r>
      <w:r w:rsidRPr="00CA0A80">
        <w:rPr>
          <w:rFonts w:hint="eastAsia"/>
        </w:rPr>
        <w:t>内分泌学的変化</w:t>
      </w:r>
      <w:r w:rsidR="00D34B28">
        <w:rPr>
          <w:rFonts w:hint="eastAsia"/>
        </w:rPr>
        <w:t>について</w:t>
      </w:r>
      <w:r w:rsidRPr="00CA0A80">
        <w:rPr>
          <w:rFonts w:hint="eastAsia"/>
        </w:rPr>
        <w:t>調査</w:t>
      </w:r>
      <w:r w:rsidR="00D62F3E">
        <w:rPr>
          <w:rFonts w:hint="eastAsia"/>
        </w:rPr>
        <w:t>します</w:t>
      </w:r>
      <w:r w:rsidRPr="00CA0A80">
        <w:rPr>
          <w:rFonts w:hint="eastAsia"/>
        </w:rPr>
        <w:t>。</w:t>
      </w:r>
      <w:r w:rsidR="00CD417B">
        <w:rPr>
          <w:rFonts w:hint="eastAsia"/>
        </w:rPr>
        <w:t>また、当院でのホルモン療法を実施した際の、ホルモン療法前後で測定したホルモン値を用いて、テストステロン値が適正に管理されている割合を調査します。</w:t>
      </w:r>
    </w:p>
    <w:p w14:paraId="267662BC" w14:textId="77777777" w:rsidR="00CA0A80" w:rsidRDefault="00CA0A80" w:rsidP="00B73250"/>
    <w:p w14:paraId="04C51D0F" w14:textId="11EF5AAD" w:rsidR="00B73250" w:rsidRDefault="00B73250" w:rsidP="00B73250">
      <w:r>
        <w:t>5) 使用する試料</w:t>
      </w:r>
    </w:p>
    <w:p w14:paraId="34CED5AE" w14:textId="5666F13B" w:rsidR="007F0985" w:rsidRDefault="007F0985" w:rsidP="007F0985">
      <w:pPr>
        <w:ind w:firstLineChars="50" w:firstLine="105"/>
      </w:pPr>
      <w:r>
        <w:rPr>
          <w:rFonts w:hint="eastAsia"/>
        </w:rPr>
        <w:t>なし</w:t>
      </w:r>
    </w:p>
    <w:p w14:paraId="46413AAD" w14:textId="77777777" w:rsidR="007F0985" w:rsidRDefault="007F0985" w:rsidP="007F0985">
      <w:pPr>
        <w:ind w:firstLineChars="50" w:firstLine="105"/>
      </w:pPr>
    </w:p>
    <w:p w14:paraId="446966C7" w14:textId="6F2D381E" w:rsidR="00B73250" w:rsidRDefault="00B73250" w:rsidP="00B73250">
      <w:r>
        <w:t>6) 使用する情報</w:t>
      </w:r>
    </w:p>
    <w:p w14:paraId="1A98BE2E" w14:textId="73D494ED" w:rsidR="00B73250" w:rsidRDefault="00B73250" w:rsidP="00B73250">
      <w:r>
        <w:rPr>
          <w:rFonts w:hint="eastAsia"/>
        </w:rPr>
        <w:t>この研究に使用するのは、大学病院のカルテに記載されている情報の中から以下の項目を抽出し使用させ</w:t>
      </w:r>
      <w:r>
        <w:t>ていただきます。分析する際には氏名、生年月日などのあなたを特定できる情報は削除して使用します。また、あなたの情報などが漏洩しないようプライバシーの保護には細心の注意を払います。</w:t>
      </w:r>
    </w:p>
    <w:p w14:paraId="70C4B50A" w14:textId="43B31791" w:rsidR="00B73250" w:rsidRDefault="00B73250" w:rsidP="00B73250">
      <w:r>
        <w:rPr>
          <w:rFonts w:hint="eastAsia"/>
        </w:rPr>
        <w:t>・</w:t>
      </w:r>
      <w:r>
        <w:t xml:space="preserve"> 年齢、既往歴</w:t>
      </w:r>
      <w:r w:rsidR="00AE181D">
        <w:rPr>
          <w:rFonts w:hint="eastAsia"/>
        </w:rPr>
        <w:t>、ホルモン剤使用歴</w:t>
      </w:r>
      <w:r w:rsidR="00CD417B">
        <w:rPr>
          <w:rFonts w:hint="eastAsia"/>
        </w:rPr>
        <w:t>、ホルモン自己投与の開始年齢と投与期間</w:t>
      </w:r>
    </w:p>
    <w:p w14:paraId="34947C7E" w14:textId="14B86A47" w:rsidR="007F0985" w:rsidRDefault="00B73250" w:rsidP="00B73250">
      <w:r>
        <w:rPr>
          <w:rFonts w:hint="eastAsia"/>
        </w:rPr>
        <w:t>・</w:t>
      </w:r>
      <w:r w:rsidR="00AE181D">
        <w:t>検査データ</w:t>
      </w:r>
      <w:r w:rsidR="00AE181D">
        <w:rPr>
          <w:rFonts w:hint="eastAsia"/>
        </w:rPr>
        <w:t>（</w:t>
      </w:r>
      <w:r w:rsidR="00CD417B">
        <w:rPr>
          <w:rFonts w:hint="eastAsia"/>
        </w:rPr>
        <w:t>性</w:t>
      </w:r>
      <w:r w:rsidR="007F0985">
        <w:rPr>
          <w:rFonts w:hint="eastAsia"/>
        </w:rPr>
        <w:t>ホルモン値</w:t>
      </w:r>
      <w:r w:rsidR="00CD417B">
        <w:rPr>
          <w:rFonts w:hint="eastAsia"/>
        </w:rPr>
        <w:t>、ゴナドトロピン値、白血球、ヘモグロビン、血小板、Ｄダイマー</w:t>
      </w:r>
      <w:r w:rsidR="00AE181D">
        <w:rPr>
          <w:rFonts w:hint="eastAsia"/>
        </w:rPr>
        <w:t>）</w:t>
      </w:r>
    </w:p>
    <w:p w14:paraId="37C546A9" w14:textId="402CD685" w:rsidR="00C17C31" w:rsidRDefault="00C17C31" w:rsidP="00B73250">
      <w:pPr>
        <w:rPr>
          <w:rFonts w:hint="eastAsia"/>
        </w:rPr>
      </w:pPr>
      <w:r>
        <w:rPr>
          <w:rFonts w:hint="eastAsia"/>
        </w:rPr>
        <w:t>情報の利用開始予定日は、2025年1月1日です。</w:t>
      </w:r>
    </w:p>
    <w:p w14:paraId="13C02F8D" w14:textId="77777777" w:rsidR="007F0985" w:rsidRDefault="007F0985" w:rsidP="00B73250"/>
    <w:p w14:paraId="60B25949" w14:textId="3785EA18" w:rsidR="00B73250" w:rsidRDefault="00B73250" w:rsidP="00B73250">
      <w:r>
        <w:t>7) 外部への情報の提供</w:t>
      </w:r>
    </w:p>
    <w:p w14:paraId="7D0F7411" w14:textId="59079BC2" w:rsidR="007F0985" w:rsidRDefault="007F0985" w:rsidP="007F0985">
      <w:pPr>
        <w:ind w:firstLineChars="50" w:firstLine="105"/>
      </w:pPr>
      <w:r>
        <w:rPr>
          <w:rFonts w:hint="eastAsia"/>
        </w:rPr>
        <w:t>なし</w:t>
      </w:r>
    </w:p>
    <w:p w14:paraId="5DD44C4D" w14:textId="77777777" w:rsidR="007F0985" w:rsidRDefault="007F0985" w:rsidP="00B73250"/>
    <w:p w14:paraId="44F53FCC" w14:textId="4326C9F7" w:rsidR="00B73250" w:rsidRDefault="00B73250" w:rsidP="00B73250">
      <w:r>
        <w:t>8) 情報の保存、二次利用</w:t>
      </w:r>
    </w:p>
    <w:p w14:paraId="4879AD32" w14:textId="43585592" w:rsidR="00B73250" w:rsidRDefault="00B73250" w:rsidP="00B73250">
      <w:r>
        <w:rPr>
          <w:rFonts w:hint="eastAsia"/>
        </w:rPr>
        <w:t>この研究に使用した情報は、研究の中止または研究終了後</w:t>
      </w:r>
      <w:r w:rsidR="00C17C31">
        <w:rPr>
          <w:rFonts w:hint="eastAsia"/>
        </w:rPr>
        <w:t>、研究完了（中止）報告書を提出した日から</w:t>
      </w:r>
      <w:r w:rsidR="007F0985">
        <w:rPr>
          <w:rFonts w:hint="eastAsia"/>
        </w:rPr>
        <w:t>5</w:t>
      </w:r>
      <w:r>
        <w:rPr>
          <w:rFonts w:hint="eastAsia"/>
        </w:rPr>
        <w:t>年間、札幌医科大学</w:t>
      </w:r>
      <w:r w:rsidR="007F0985">
        <w:rPr>
          <w:rFonts w:hint="eastAsia"/>
        </w:rPr>
        <w:t>産婦人科</w:t>
      </w:r>
      <w:r w:rsidR="000D6C12">
        <w:rPr>
          <w:rFonts w:hint="eastAsia"/>
        </w:rPr>
        <w:t>学講座</w:t>
      </w:r>
      <w:r>
        <w:rPr>
          <w:rFonts w:hint="eastAsia"/>
        </w:rPr>
        <w:t>内で保存させ</w:t>
      </w:r>
      <w:r>
        <w:t>ていただきます。電子情報の場合はパスワード等で管理・制御されたコンピューターに保存します。その他の情報は施錠可能な保管庫に保存します。なお、保存した情報を用いて新たな研究を行う際は、</w:t>
      </w:r>
      <w:r>
        <w:rPr>
          <w:rFonts w:hint="eastAsia"/>
        </w:rPr>
        <w:t>臨床研究審査委員会</w:t>
      </w:r>
      <w:r>
        <w:t>(倫理</w:t>
      </w:r>
      <w:r w:rsidR="00C17C31">
        <w:rPr>
          <w:rFonts w:hint="eastAsia"/>
        </w:rPr>
        <w:t>審査</w:t>
      </w:r>
      <w:r>
        <w:t>委員会)にて承認を得ます。</w:t>
      </w:r>
    </w:p>
    <w:p w14:paraId="4563E94E" w14:textId="4330ECD8" w:rsidR="00B73250" w:rsidRDefault="00B73250" w:rsidP="00B73250"/>
    <w:p w14:paraId="24FA1D58" w14:textId="7C426147" w:rsidR="00B73250" w:rsidRDefault="00B73250" w:rsidP="00B73250">
      <w:r>
        <w:lastRenderedPageBreak/>
        <w:t>9) 情報の管理責任者</w:t>
      </w:r>
    </w:p>
    <w:p w14:paraId="426D86F8" w14:textId="1FBC3BEB" w:rsidR="007F0985" w:rsidRDefault="00B73250" w:rsidP="00B73250">
      <w:r>
        <w:rPr>
          <w:rFonts w:hint="eastAsia"/>
        </w:rPr>
        <w:t>この研究で使用する情報は、以下の責任者が管理します。</w:t>
      </w:r>
      <w:r>
        <w:t xml:space="preserve"> </w:t>
      </w:r>
    </w:p>
    <w:p w14:paraId="2A4481CD" w14:textId="44A9314B" w:rsidR="00B73250" w:rsidRDefault="00B73250" w:rsidP="00B73250">
      <w:r>
        <w:t>札幌医科大学</w:t>
      </w:r>
      <w:r w:rsidR="00C17C31">
        <w:rPr>
          <w:rFonts w:hint="eastAsia"/>
        </w:rPr>
        <w:t>附属病院病院長　土橋　和文</w:t>
      </w:r>
    </w:p>
    <w:p w14:paraId="2704EF25" w14:textId="77777777" w:rsidR="007F0985" w:rsidRDefault="007F0985" w:rsidP="00B73250"/>
    <w:p w14:paraId="21345E3B" w14:textId="46FB053E" w:rsidR="00B73250" w:rsidRDefault="00B73250" w:rsidP="00B73250">
      <w:r>
        <w:t>10)研究結果の公表</w:t>
      </w:r>
    </w:p>
    <w:p w14:paraId="710FBF38" w14:textId="33A7E9B9" w:rsidR="00B73250" w:rsidRDefault="00B73250" w:rsidP="00B73250">
      <w:r>
        <w:rPr>
          <w:rFonts w:hint="eastAsia"/>
        </w:rPr>
        <w:t>この研究は氏名、生年月日などのあなたを特定できるデータをわからない形にして、学会や論文で発表し</w:t>
      </w:r>
      <w:r>
        <w:t>ますの</w:t>
      </w:r>
      <w:r>
        <w:rPr>
          <w:rFonts w:hint="eastAsia"/>
        </w:rPr>
        <w:t>で</w:t>
      </w:r>
      <w:r>
        <w:t>、ご了解ください。</w:t>
      </w:r>
    </w:p>
    <w:p w14:paraId="59E3A844" w14:textId="77777777" w:rsidR="007F0985" w:rsidRDefault="007F0985" w:rsidP="00B73250"/>
    <w:p w14:paraId="02227A03" w14:textId="4BBE2D7B" w:rsidR="00B73250" w:rsidRDefault="00B73250" w:rsidP="00B73250">
      <w:r>
        <w:t>11) 研究に関する問い合せ等</w:t>
      </w:r>
    </w:p>
    <w:p w14:paraId="7FAF6EBF" w14:textId="1C17420B" w:rsidR="00B73250" w:rsidRDefault="00B73250" w:rsidP="00B73250">
      <w:r>
        <w:rPr>
          <w:rFonts w:hint="eastAsia"/>
        </w:rPr>
        <w:t>この研究にご質問等がありましたら下記の連絡先までお問い合わせ下さい。また、あなたの情報が</w:t>
      </w:r>
      <w:r>
        <w:t>研究に使用されることについて、あなたもしくは代理人の方にご了承いただけない場合には研究に使用しませんので、</w:t>
      </w:r>
      <w:r w:rsidRPr="001A4735">
        <w:t>20</w:t>
      </w:r>
      <w:r w:rsidR="007F0985" w:rsidRPr="001A4735">
        <w:t>2</w:t>
      </w:r>
      <w:r w:rsidR="00C17C31">
        <w:rPr>
          <w:rFonts w:hint="eastAsia"/>
        </w:rPr>
        <w:t>4</w:t>
      </w:r>
      <w:r w:rsidRPr="001A4735">
        <w:t>年</w:t>
      </w:r>
      <w:r w:rsidR="002745D3">
        <w:rPr>
          <w:rFonts w:hint="eastAsia"/>
        </w:rPr>
        <w:t>12</w:t>
      </w:r>
      <w:r w:rsidRPr="001A4735">
        <w:t>月</w:t>
      </w:r>
      <w:r w:rsidR="007F0985" w:rsidRPr="001A4735">
        <w:rPr>
          <w:rFonts w:hint="eastAsia"/>
        </w:rPr>
        <w:t>3</w:t>
      </w:r>
      <w:r w:rsidR="002745D3">
        <w:rPr>
          <w:rFonts w:hint="eastAsia"/>
        </w:rPr>
        <w:t>1</w:t>
      </w:r>
      <w:r w:rsidRPr="001A4735">
        <w:t>日</w:t>
      </w:r>
      <w:r>
        <w:t>までの間に下記の連絡先までお申し出ください。お申し出をいただいた時点で、研究に用いないように手続をして研究に用いられることはありません。この場合も、その後の診療など病院サービスにおいて患者の皆様に不利益が生じることはありません。</w:t>
      </w:r>
    </w:p>
    <w:p w14:paraId="0838954C" w14:textId="434D5233" w:rsidR="00B73250" w:rsidRDefault="00B73250" w:rsidP="00B73250">
      <w:r>
        <w:rPr>
          <w:rFonts w:hint="eastAsia"/>
        </w:rPr>
        <w:t>ご連絡頂いた時点が上記お問い合せ期間を過ぎていて、あなたを特定できる情報がすでに削除されて研究</w:t>
      </w:r>
      <w:r>
        <w:t>が実施されている場合や、個人が特定できない形ですでに研究結果が学術論文などに公表されている場合は、解析結果からあなたに関する情報を取り除くことができないので、その点はご了承下さい。</w:t>
      </w:r>
    </w:p>
    <w:p w14:paraId="200FEF65" w14:textId="77777777" w:rsidR="007F0985" w:rsidRDefault="007F0985" w:rsidP="00B73250"/>
    <w:p w14:paraId="1B1700C0" w14:textId="0F9CE064" w:rsidR="00B73250" w:rsidRDefault="00B73250" w:rsidP="00B73250">
      <w:r>
        <w:t>&lt;問い合わせ・連絡先&gt;</w:t>
      </w:r>
    </w:p>
    <w:p w14:paraId="4634BFB4" w14:textId="77777777" w:rsidR="007F0985" w:rsidRDefault="007F0985" w:rsidP="007F0985">
      <w:r>
        <w:rPr>
          <w:rFonts w:hint="eastAsia"/>
        </w:rPr>
        <w:t>札幌医科大学医学部　産婦人科学講座　准教授　馬場</w:t>
      </w:r>
      <w:r>
        <w:t xml:space="preserve"> 剛</w:t>
      </w:r>
    </w:p>
    <w:p w14:paraId="70AB461D" w14:textId="77777777" w:rsidR="007F0985" w:rsidRDefault="007F0985" w:rsidP="007F0985">
      <w:r>
        <w:rPr>
          <w:rFonts w:hint="eastAsia"/>
        </w:rPr>
        <w:t>平日</w:t>
      </w:r>
      <w:r>
        <w:t>9:00-17:00</w:t>
      </w:r>
    </w:p>
    <w:p w14:paraId="75ADABAF" w14:textId="77777777" w:rsidR="007F0985" w:rsidRDefault="007F0985" w:rsidP="007F0985">
      <w:r>
        <w:t>011-611-2111 内線33680 (産婦人科学講座)</w:t>
      </w:r>
    </w:p>
    <w:p w14:paraId="22A0612C" w14:textId="77777777" w:rsidR="007F0985" w:rsidRDefault="007F0985" w:rsidP="007F0985">
      <w:r>
        <w:rPr>
          <w:rFonts w:hint="eastAsia"/>
        </w:rPr>
        <w:t>休日・時間外</w:t>
      </w:r>
    </w:p>
    <w:p w14:paraId="7DBC8D8D" w14:textId="70B65E0D" w:rsidR="007F0985" w:rsidRDefault="007F0985" w:rsidP="007F0985">
      <w:r>
        <w:t>011-611-2111 内線33830 (6階</w:t>
      </w:r>
      <w:r w:rsidR="002745D3">
        <w:rPr>
          <w:rFonts w:hint="eastAsia"/>
        </w:rPr>
        <w:t>北</w:t>
      </w:r>
      <w:r>
        <w:t>病棟)</w:t>
      </w:r>
    </w:p>
    <w:p w14:paraId="458F5FBF" w14:textId="77777777" w:rsidR="007F0985" w:rsidRDefault="007F0985" w:rsidP="007F0985">
      <w:r>
        <w:rPr>
          <w:rFonts w:hint="eastAsia"/>
        </w:rPr>
        <w:t>ファックス</w:t>
      </w:r>
      <w:r>
        <w:t xml:space="preserve"> 011-614-0860</w:t>
      </w:r>
    </w:p>
    <w:p w14:paraId="10591880" w14:textId="67EFDE28" w:rsidR="007F0985" w:rsidRDefault="007F0985" w:rsidP="007F0985">
      <w:r>
        <w:rPr>
          <w:rFonts w:hint="eastAsia"/>
        </w:rPr>
        <w:t>電子メール</w:t>
      </w:r>
      <w:r>
        <w:t xml:space="preserve"> </w:t>
      </w:r>
      <w:r w:rsidRPr="002745D3">
        <w:t>tbaba@sapmed.ac.jp</w:t>
      </w:r>
    </w:p>
    <w:p w14:paraId="5EE0D8CB" w14:textId="6DB169E2" w:rsidR="00A0587C" w:rsidRPr="00B73250" w:rsidRDefault="00A0587C" w:rsidP="00B73250"/>
    <w:sectPr w:rsidR="00A0587C" w:rsidRPr="00B73250" w:rsidSect="00D35FEB">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50"/>
    <w:rsid w:val="0001429A"/>
    <w:rsid w:val="000D6C12"/>
    <w:rsid w:val="001A4735"/>
    <w:rsid w:val="002745D3"/>
    <w:rsid w:val="00281740"/>
    <w:rsid w:val="002A0CB5"/>
    <w:rsid w:val="003771EE"/>
    <w:rsid w:val="007F0985"/>
    <w:rsid w:val="00814322"/>
    <w:rsid w:val="008622AB"/>
    <w:rsid w:val="009A034E"/>
    <w:rsid w:val="00A0587C"/>
    <w:rsid w:val="00A936B0"/>
    <w:rsid w:val="00AB6B11"/>
    <w:rsid w:val="00AE181D"/>
    <w:rsid w:val="00B73250"/>
    <w:rsid w:val="00C17C31"/>
    <w:rsid w:val="00CA0A80"/>
    <w:rsid w:val="00CD417B"/>
    <w:rsid w:val="00CF6F7E"/>
    <w:rsid w:val="00D34B28"/>
    <w:rsid w:val="00D35FEB"/>
    <w:rsid w:val="00D62F3E"/>
    <w:rsid w:val="00E51FA5"/>
    <w:rsid w:val="00F40E90"/>
    <w:rsid w:val="00F9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726F1"/>
  <w15:chartTrackingRefBased/>
  <w15:docId w15:val="{31F45BFA-F965-7F4E-AC91-61193354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85"/>
    <w:rPr>
      <w:color w:val="0563C1" w:themeColor="hyperlink"/>
      <w:u w:val="single"/>
    </w:rPr>
  </w:style>
  <w:style w:type="character" w:styleId="a4">
    <w:name w:val="Unresolved Mention"/>
    <w:basedOn w:val="a0"/>
    <w:uiPriority w:val="99"/>
    <w:semiHidden/>
    <w:unhideWhenUsed/>
    <w:rsid w:val="007F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2166">
      <w:bodyDiv w:val="1"/>
      <w:marLeft w:val="0"/>
      <w:marRight w:val="0"/>
      <w:marTop w:val="0"/>
      <w:marBottom w:val="0"/>
      <w:divBdr>
        <w:top w:val="none" w:sz="0" w:space="0" w:color="auto"/>
        <w:left w:val="none" w:sz="0" w:space="0" w:color="auto"/>
        <w:bottom w:val="none" w:sz="0" w:space="0" w:color="auto"/>
        <w:right w:val="none" w:sz="0" w:space="0" w:color="auto"/>
      </w:divBdr>
      <w:divsChild>
        <w:div w:id="1981031803">
          <w:marLeft w:val="0"/>
          <w:marRight w:val="0"/>
          <w:marTop w:val="0"/>
          <w:marBottom w:val="0"/>
          <w:divBdr>
            <w:top w:val="none" w:sz="0" w:space="0" w:color="auto"/>
            <w:left w:val="none" w:sz="0" w:space="0" w:color="auto"/>
            <w:bottom w:val="none" w:sz="0" w:space="0" w:color="auto"/>
            <w:right w:val="none" w:sz="0" w:space="0" w:color="auto"/>
          </w:divBdr>
          <w:divsChild>
            <w:div w:id="948468314">
              <w:marLeft w:val="0"/>
              <w:marRight w:val="0"/>
              <w:marTop w:val="0"/>
              <w:marBottom w:val="0"/>
              <w:divBdr>
                <w:top w:val="none" w:sz="0" w:space="0" w:color="auto"/>
                <w:left w:val="none" w:sz="0" w:space="0" w:color="auto"/>
                <w:bottom w:val="none" w:sz="0" w:space="0" w:color="auto"/>
                <w:right w:val="none" w:sz="0" w:space="0" w:color="auto"/>
              </w:divBdr>
              <w:divsChild>
                <w:div w:id="1665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5000">
          <w:marLeft w:val="0"/>
          <w:marRight w:val="0"/>
          <w:marTop w:val="0"/>
          <w:marBottom w:val="0"/>
          <w:divBdr>
            <w:top w:val="none" w:sz="0" w:space="0" w:color="auto"/>
            <w:left w:val="none" w:sz="0" w:space="0" w:color="auto"/>
            <w:bottom w:val="none" w:sz="0" w:space="0" w:color="auto"/>
            <w:right w:val="none" w:sz="0" w:space="0" w:color="auto"/>
          </w:divBdr>
          <w:divsChild>
            <w:div w:id="221261355">
              <w:marLeft w:val="0"/>
              <w:marRight w:val="0"/>
              <w:marTop w:val="0"/>
              <w:marBottom w:val="0"/>
              <w:divBdr>
                <w:top w:val="none" w:sz="0" w:space="0" w:color="auto"/>
                <w:left w:val="none" w:sz="0" w:space="0" w:color="auto"/>
                <w:bottom w:val="none" w:sz="0" w:space="0" w:color="auto"/>
                <w:right w:val="none" w:sz="0" w:space="0" w:color="auto"/>
              </w:divBdr>
              <w:divsChild>
                <w:div w:id="65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0971">
          <w:marLeft w:val="0"/>
          <w:marRight w:val="0"/>
          <w:marTop w:val="0"/>
          <w:marBottom w:val="0"/>
          <w:divBdr>
            <w:top w:val="none" w:sz="0" w:space="0" w:color="auto"/>
            <w:left w:val="none" w:sz="0" w:space="0" w:color="auto"/>
            <w:bottom w:val="none" w:sz="0" w:space="0" w:color="auto"/>
            <w:right w:val="none" w:sz="0" w:space="0" w:color="auto"/>
          </w:divBdr>
          <w:divsChild>
            <w:div w:id="119887368">
              <w:marLeft w:val="0"/>
              <w:marRight w:val="0"/>
              <w:marTop w:val="0"/>
              <w:marBottom w:val="0"/>
              <w:divBdr>
                <w:top w:val="none" w:sz="0" w:space="0" w:color="auto"/>
                <w:left w:val="none" w:sz="0" w:space="0" w:color="auto"/>
                <w:bottom w:val="none" w:sz="0" w:space="0" w:color="auto"/>
                <w:right w:val="none" w:sz="0" w:space="0" w:color="auto"/>
              </w:divBdr>
              <w:divsChild>
                <w:div w:id="619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06205">
      <w:bodyDiv w:val="1"/>
      <w:marLeft w:val="0"/>
      <w:marRight w:val="0"/>
      <w:marTop w:val="0"/>
      <w:marBottom w:val="0"/>
      <w:divBdr>
        <w:top w:val="none" w:sz="0" w:space="0" w:color="auto"/>
        <w:left w:val="none" w:sz="0" w:space="0" w:color="auto"/>
        <w:bottom w:val="none" w:sz="0" w:space="0" w:color="auto"/>
        <w:right w:val="none" w:sz="0" w:space="0" w:color="auto"/>
      </w:divBdr>
      <w:divsChild>
        <w:div w:id="1108044078">
          <w:marLeft w:val="0"/>
          <w:marRight w:val="0"/>
          <w:marTop w:val="0"/>
          <w:marBottom w:val="0"/>
          <w:divBdr>
            <w:top w:val="none" w:sz="0" w:space="0" w:color="auto"/>
            <w:left w:val="none" w:sz="0" w:space="0" w:color="auto"/>
            <w:bottom w:val="none" w:sz="0" w:space="0" w:color="auto"/>
            <w:right w:val="none" w:sz="0" w:space="0" w:color="auto"/>
          </w:divBdr>
          <w:divsChild>
            <w:div w:id="62681137">
              <w:marLeft w:val="0"/>
              <w:marRight w:val="0"/>
              <w:marTop w:val="0"/>
              <w:marBottom w:val="0"/>
              <w:divBdr>
                <w:top w:val="none" w:sz="0" w:space="0" w:color="auto"/>
                <w:left w:val="none" w:sz="0" w:space="0" w:color="auto"/>
                <w:bottom w:val="none" w:sz="0" w:space="0" w:color="auto"/>
                <w:right w:val="none" w:sz="0" w:space="0" w:color="auto"/>
              </w:divBdr>
              <w:divsChild>
                <w:div w:id="405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6495">
          <w:marLeft w:val="0"/>
          <w:marRight w:val="0"/>
          <w:marTop w:val="0"/>
          <w:marBottom w:val="0"/>
          <w:divBdr>
            <w:top w:val="none" w:sz="0" w:space="0" w:color="auto"/>
            <w:left w:val="none" w:sz="0" w:space="0" w:color="auto"/>
            <w:bottom w:val="none" w:sz="0" w:space="0" w:color="auto"/>
            <w:right w:val="none" w:sz="0" w:space="0" w:color="auto"/>
          </w:divBdr>
          <w:divsChild>
            <w:div w:id="1235896873">
              <w:marLeft w:val="0"/>
              <w:marRight w:val="0"/>
              <w:marTop w:val="0"/>
              <w:marBottom w:val="0"/>
              <w:divBdr>
                <w:top w:val="none" w:sz="0" w:space="0" w:color="auto"/>
                <w:left w:val="none" w:sz="0" w:space="0" w:color="auto"/>
                <w:bottom w:val="none" w:sz="0" w:space="0" w:color="auto"/>
                <w:right w:val="none" w:sz="0" w:space="0" w:color="auto"/>
              </w:divBdr>
              <w:divsChild>
                <w:div w:id="10064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7818">
          <w:marLeft w:val="0"/>
          <w:marRight w:val="0"/>
          <w:marTop w:val="0"/>
          <w:marBottom w:val="0"/>
          <w:divBdr>
            <w:top w:val="none" w:sz="0" w:space="0" w:color="auto"/>
            <w:left w:val="none" w:sz="0" w:space="0" w:color="auto"/>
            <w:bottom w:val="none" w:sz="0" w:space="0" w:color="auto"/>
            <w:right w:val="none" w:sz="0" w:space="0" w:color="auto"/>
          </w:divBdr>
          <w:divsChild>
            <w:div w:id="789738750">
              <w:marLeft w:val="0"/>
              <w:marRight w:val="0"/>
              <w:marTop w:val="0"/>
              <w:marBottom w:val="0"/>
              <w:divBdr>
                <w:top w:val="none" w:sz="0" w:space="0" w:color="auto"/>
                <w:left w:val="none" w:sz="0" w:space="0" w:color="auto"/>
                <w:bottom w:val="none" w:sz="0" w:space="0" w:color="auto"/>
                <w:right w:val="none" w:sz="0" w:space="0" w:color="auto"/>
              </w:divBdr>
              <w:divsChild>
                <w:div w:id="3818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7662">
      <w:bodyDiv w:val="1"/>
      <w:marLeft w:val="0"/>
      <w:marRight w:val="0"/>
      <w:marTop w:val="0"/>
      <w:marBottom w:val="0"/>
      <w:divBdr>
        <w:top w:val="none" w:sz="0" w:space="0" w:color="auto"/>
        <w:left w:val="none" w:sz="0" w:space="0" w:color="auto"/>
        <w:bottom w:val="none" w:sz="0" w:space="0" w:color="auto"/>
        <w:right w:val="none" w:sz="0" w:space="0" w:color="auto"/>
      </w:divBdr>
      <w:divsChild>
        <w:div w:id="1642808392">
          <w:marLeft w:val="0"/>
          <w:marRight w:val="0"/>
          <w:marTop w:val="0"/>
          <w:marBottom w:val="0"/>
          <w:divBdr>
            <w:top w:val="none" w:sz="0" w:space="0" w:color="auto"/>
            <w:left w:val="none" w:sz="0" w:space="0" w:color="auto"/>
            <w:bottom w:val="none" w:sz="0" w:space="0" w:color="auto"/>
            <w:right w:val="none" w:sz="0" w:space="0" w:color="auto"/>
          </w:divBdr>
          <w:divsChild>
            <w:div w:id="1849253737">
              <w:marLeft w:val="0"/>
              <w:marRight w:val="0"/>
              <w:marTop w:val="0"/>
              <w:marBottom w:val="0"/>
              <w:divBdr>
                <w:top w:val="none" w:sz="0" w:space="0" w:color="auto"/>
                <w:left w:val="none" w:sz="0" w:space="0" w:color="auto"/>
                <w:bottom w:val="none" w:sz="0" w:space="0" w:color="auto"/>
                <w:right w:val="none" w:sz="0" w:space="0" w:color="auto"/>
              </w:divBdr>
              <w:divsChild>
                <w:div w:id="18107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9718">
          <w:marLeft w:val="0"/>
          <w:marRight w:val="0"/>
          <w:marTop w:val="0"/>
          <w:marBottom w:val="0"/>
          <w:divBdr>
            <w:top w:val="none" w:sz="0" w:space="0" w:color="auto"/>
            <w:left w:val="none" w:sz="0" w:space="0" w:color="auto"/>
            <w:bottom w:val="none" w:sz="0" w:space="0" w:color="auto"/>
            <w:right w:val="none" w:sz="0" w:space="0" w:color="auto"/>
          </w:divBdr>
          <w:divsChild>
            <w:div w:id="271741431">
              <w:marLeft w:val="0"/>
              <w:marRight w:val="0"/>
              <w:marTop w:val="0"/>
              <w:marBottom w:val="0"/>
              <w:divBdr>
                <w:top w:val="none" w:sz="0" w:space="0" w:color="auto"/>
                <w:left w:val="none" w:sz="0" w:space="0" w:color="auto"/>
                <w:bottom w:val="none" w:sz="0" w:space="0" w:color="auto"/>
                <w:right w:val="none" w:sz="0" w:space="0" w:color="auto"/>
              </w:divBdr>
              <w:divsChild>
                <w:div w:id="7072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4044">
          <w:marLeft w:val="0"/>
          <w:marRight w:val="0"/>
          <w:marTop w:val="0"/>
          <w:marBottom w:val="0"/>
          <w:divBdr>
            <w:top w:val="none" w:sz="0" w:space="0" w:color="auto"/>
            <w:left w:val="none" w:sz="0" w:space="0" w:color="auto"/>
            <w:bottom w:val="none" w:sz="0" w:space="0" w:color="auto"/>
            <w:right w:val="none" w:sz="0" w:space="0" w:color="auto"/>
          </w:divBdr>
          <w:divsChild>
            <w:div w:id="592591185">
              <w:marLeft w:val="0"/>
              <w:marRight w:val="0"/>
              <w:marTop w:val="0"/>
              <w:marBottom w:val="0"/>
              <w:divBdr>
                <w:top w:val="none" w:sz="0" w:space="0" w:color="auto"/>
                <w:left w:val="none" w:sz="0" w:space="0" w:color="auto"/>
                <w:bottom w:val="none" w:sz="0" w:space="0" w:color="auto"/>
                <w:right w:val="none" w:sz="0" w:space="0" w:color="auto"/>
              </w:divBdr>
              <w:divsChild>
                <w:div w:id="9774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asellus9@gmail.com</dc:creator>
  <cp:keywords/>
  <dc:description/>
  <cp:lastModifiedBy>Tsuyoshi Baba</cp:lastModifiedBy>
  <cp:revision>4</cp:revision>
  <cp:lastPrinted>2021-01-12T01:41:00Z</cp:lastPrinted>
  <dcterms:created xsi:type="dcterms:W3CDTF">2023-11-30T04:43:00Z</dcterms:created>
  <dcterms:modified xsi:type="dcterms:W3CDTF">2023-12-13T02:14:00Z</dcterms:modified>
</cp:coreProperties>
</file>